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932D1D" w14:textId="623F1880" w:rsidR="008A0EB1" w:rsidRPr="00786AFA" w:rsidRDefault="008A0EB1" w:rsidP="008A0EB1">
      <w:pPr>
        <w:jc w:val="right"/>
        <w:rPr>
          <w:rFonts w:cs="Open Sans"/>
          <w:b/>
          <w:bCs/>
          <w:color w:val="000000" w:themeColor="text1"/>
          <w:sz w:val="28"/>
          <w:szCs w:val="28"/>
        </w:rPr>
      </w:pPr>
      <w:r w:rsidRPr="00786AFA">
        <w:rPr>
          <w:rFonts w:cs="Open Sans"/>
          <w:b/>
          <w:bCs/>
          <w:color w:val="000000" w:themeColor="text1"/>
          <w:sz w:val="28"/>
          <w:szCs w:val="28"/>
        </w:rPr>
        <w:t>COMMUNIQUÉ DE PRESSE</w:t>
      </w:r>
    </w:p>
    <w:p w14:paraId="34AAC946" w14:textId="3A429397" w:rsidR="008A0EB1" w:rsidRPr="008A0EB1" w:rsidRDefault="008A0EB1" w:rsidP="008A0EB1">
      <w:pPr>
        <w:jc w:val="right"/>
        <w:rPr>
          <w:rFonts w:cs="Open Sans"/>
          <w:i/>
          <w:iCs/>
          <w:sz w:val="18"/>
          <w:szCs w:val="18"/>
        </w:rPr>
      </w:pPr>
      <w:r w:rsidRPr="00FE0AE3">
        <w:rPr>
          <w:rFonts w:cs="Open Sans"/>
          <w:i/>
          <w:iCs/>
          <w:sz w:val="18"/>
          <w:szCs w:val="18"/>
        </w:rPr>
        <w:t xml:space="preserve">À </w:t>
      </w:r>
      <w:r>
        <w:rPr>
          <w:rFonts w:cs="Open Sans"/>
          <w:i/>
          <w:iCs/>
          <w:sz w:val="18"/>
          <w:szCs w:val="18"/>
        </w:rPr>
        <w:t>Toulouse</w:t>
      </w:r>
      <w:r w:rsidRPr="00FE0AE3">
        <w:rPr>
          <w:rFonts w:cs="Open Sans"/>
          <w:i/>
          <w:iCs/>
          <w:sz w:val="18"/>
          <w:szCs w:val="18"/>
        </w:rPr>
        <w:t xml:space="preserve">, </w:t>
      </w:r>
      <w:r>
        <w:rPr>
          <w:rFonts w:cs="Open Sans"/>
          <w:i/>
          <w:iCs/>
          <w:sz w:val="18"/>
          <w:szCs w:val="18"/>
        </w:rPr>
        <w:t>mercredi</w:t>
      </w:r>
      <w:r w:rsidRPr="00FE0AE3">
        <w:rPr>
          <w:rFonts w:cs="Open Sans"/>
          <w:i/>
          <w:iCs/>
          <w:sz w:val="18"/>
          <w:szCs w:val="18"/>
        </w:rPr>
        <w:t xml:space="preserve"> </w:t>
      </w:r>
      <w:r w:rsidR="00E178A9">
        <w:rPr>
          <w:rFonts w:cs="Open Sans"/>
          <w:i/>
          <w:iCs/>
          <w:sz w:val="18"/>
          <w:szCs w:val="18"/>
        </w:rPr>
        <w:t>23</w:t>
      </w:r>
      <w:r w:rsidRPr="00FE0AE3">
        <w:rPr>
          <w:rFonts w:cs="Open Sans"/>
          <w:i/>
          <w:iCs/>
          <w:sz w:val="18"/>
          <w:szCs w:val="18"/>
        </w:rPr>
        <w:t xml:space="preserve"> </w:t>
      </w:r>
      <w:r>
        <w:rPr>
          <w:rFonts w:cs="Open Sans"/>
          <w:i/>
          <w:iCs/>
          <w:sz w:val="18"/>
          <w:szCs w:val="18"/>
        </w:rPr>
        <w:t>octobre</w:t>
      </w:r>
      <w:r w:rsidRPr="00FE0AE3">
        <w:rPr>
          <w:rFonts w:cs="Open Sans"/>
          <w:i/>
          <w:iCs/>
          <w:sz w:val="18"/>
          <w:szCs w:val="18"/>
        </w:rPr>
        <w:t xml:space="preserve"> 202</w:t>
      </w:r>
      <w:r w:rsidR="0003600F">
        <w:rPr>
          <w:rFonts w:cs="Open Sans"/>
          <w:i/>
          <w:iCs/>
          <w:sz w:val="18"/>
          <w:szCs w:val="18"/>
        </w:rPr>
        <w:t>4</w:t>
      </w:r>
    </w:p>
    <w:p w14:paraId="3E79134B" w14:textId="08DA22E3" w:rsidR="007E7D12" w:rsidRPr="007E7D12" w:rsidRDefault="00A606C8" w:rsidP="007E7D12">
      <w:pPr>
        <w:pStyle w:val="Exergue"/>
        <w:spacing w:after="100"/>
        <w:ind w:left="142"/>
        <w:jc w:val="left"/>
      </w:pPr>
      <w:r w:rsidRPr="00B40C0B">
        <w:rPr>
          <w:rStyle w:val="Couleur-orange"/>
        </w:rPr>
        <w:t xml:space="preserve">Événement </w:t>
      </w:r>
      <w:r w:rsidR="004602A2">
        <w:rPr>
          <w:rStyle w:val="Couleur-orange"/>
        </w:rPr>
        <w:t>en Occitanie Ouest</w:t>
      </w:r>
      <w:r w:rsidR="0003600F">
        <w:rPr>
          <w:rStyle w:val="Couleur-orange"/>
        </w:rPr>
        <w:t xml:space="preserve"> </w:t>
      </w:r>
      <w:r w:rsidRPr="00581C17">
        <w:rPr>
          <w:b w:val="0"/>
        </w:rPr>
        <w:t>|</w:t>
      </w:r>
      <w:r w:rsidRPr="00446450">
        <w:rPr>
          <w:color w:val="E36C0A"/>
        </w:rPr>
        <w:t xml:space="preserve"> </w:t>
      </w:r>
      <w:r w:rsidR="00905228">
        <w:rPr>
          <w:color w:val="EE7D11"/>
        </w:rPr>
        <w:t>15 octobre</w:t>
      </w:r>
      <w:r>
        <w:rPr>
          <w:color w:val="EE7D11"/>
        </w:rPr>
        <w:t xml:space="preserve"> – 30 novembre 20</w:t>
      </w:r>
      <w:r w:rsidR="00680CA7">
        <w:rPr>
          <w:color w:val="EE7D11"/>
        </w:rPr>
        <w:t>2</w:t>
      </w:r>
      <w:r w:rsidR="0003600F">
        <w:rPr>
          <w:color w:val="EE7D11"/>
        </w:rPr>
        <w:t>4</w:t>
      </w:r>
      <w:r w:rsidRPr="00446450">
        <w:br/>
      </w:r>
      <w:r>
        <w:t>F</w:t>
      </w:r>
      <w:r w:rsidRPr="00FB6EB3">
        <w:t xml:space="preserve">estival </w:t>
      </w:r>
      <w:r w:rsidRPr="002A28E7">
        <w:rPr>
          <w:b w:val="0"/>
        </w:rPr>
        <w:t>ALIMEN</w:t>
      </w:r>
      <w:r w:rsidRPr="00FB6EB3">
        <w:t>TERRE</w:t>
      </w:r>
      <w:bookmarkStart w:id="0" w:name="_Toc452745958"/>
      <w:r w:rsidR="00823D32">
        <w:t>, 1</w:t>
      </w:r>
      <w:r w:rsidR="0003600F">
        <w:t>8</w:t>
      </w:r>
      <w:r w:rsidR="00823D32" w:rsidRPr="00823D32">
        <w:rPr>
          <w:vertAlign w:val="superscript"/>
        </w:rPr>
        <w:t>e</w:t>
      </w:r>
      <w:r w:rsidR="00823D32">
        <w:t xml:space="preserve"> édition</w:t>
      </w:r>
    </w:p>
    <w:p w14:paraId="03653091" w14:textId="275BED98" w:rsidR="00C644CF" w:rsidRPr="00BE3425" w:rsidRDefault="00C644CF" w:rsidP="00092DD6">
      <w:pPr>
        <w:spacing w:before="200"/>
        <w:rPr>
          <w:rFonts w:ascii="Open Sans" w:hAnsi="Open Sans" w:cs="Open Sans"/>
          <w:b/>
          <w:bCs/>
          <w:color w:val="769200"/>
          <w:sz w:val="23"/>
          <w:szCs w:val="23"/>
        </w:rPr>
      </w:pPr>
      <w:r w:rsidRPr="00BE3425">
        <w:rPr>
          <w:rFonts w:ascii="Open Sans" w:hAnsi="Open Sans" w:cs="Open Sans"/>
          <w:b/>
          <w:bCs/>
          <w:color w:val="769200"/>
          <w:sz w:val="23"/>
          <w:szCs w:val="23"/>
        </w:rPr>
        <w:t xml:space="preserve">Le festival </w:t>
      </w:r>
      <w:r w:rsidRPr="00BE3425">
        <w:rPr>
          <w:rFonts w:ascii="Open Sans" w:hAnsi="Open Sans" w:cs="Open Sans"/>
          <w:color w:val="769200"/>
          <w:sz w:val="23"/>
          <w:szCs w:val="23"/>
        </w:rPr>
        <w:t>ALIMEN</w:t>
      </w:r>
      <w:r w:rsidRPr="00BE3425">
        <w:rPr>
          <w:rFonts w:ascii="Open Sans" w:hAnsi="Open Sans" w:cs="Open Sans"/>
          <w:b/>
          <w:bCs/>
          <w:color w:val="769200"/>
          <w:sz w:val="23"/>
          <w:szCs w:val="23"/>
        </w:rPr>
        <w:t>TERRE, un festival de films pour s’informer, débattre et donner envie d’agir sur les enjeux agricoles et alimentaires.</w:t>
      </w:r>
      <w:r w:rsidR="0003600F">
        <w:rPr>
          <w:rFonts w:ascii="Open Sans" w:hAnsi="Open Sans" w:cs="Open Sans"/>
          <w:b/>
          <w:bCs/>
          <w:color w:val="769200"/>
          <w:sz w:val="23"/>
          <w:szCs w:val="23"/>
        </w:rPr>
        <w:t xml:space="preserve"> </w:t>
      </w:r>
    </w:p>
    <w:p w14:paraId="5D27DF6B" w14:textId="5F0E802C" w:rsidR="00DA4975" w:rsidRPr="00E53B4C" w:rsidRDefault="00E073A6" w:rsidP="005B66D0">
      <w:pPr>
        <w:spacing w:before="200"/>
        <w:rPr>
          <w:color w:val="000000" w:themeColor="text1"/>
          <w:sz w:val="18"/>
          <w:szCs w:val="20"/>
        </w:rPr>
      </w:pPr>
      <w:r>
        <w:rPr>
          <w:sz w:val="18"/>
          <w:szCs w:val="20"/>
        </w:rPr>
        <w:t>Le festival ALIMEN</w:t>
      </w:r>
      <w:r w:rsidRPr="00387782">
        <w:rPr>
          <w:b/>
          <w:bCs/>
          <w:sz w:val="18"/>
          <w:szCs w:val="20"/>
        </w:rPr>
        <w:t>TERRE</w:t>
      </w:r>
      <w:r>
        <w:rPr>
          <w:sz w:val="18"/>
          <w:szCs w:val="20"/>
        </w:rPr>
        <w:t xml:space="preserve">, événement international incontournable sur les enjeux de notre alimentation dans le monde, revient en Occitanie </w:t>
      </w:r>
      <w:r w:rsidR="00387782">
        <w:rPr>
          <w:sz w:val="18"/>
          <w:szCs w:val="20"/>
        </w:rPr>
        <w:t xml:space="preserve">pour une nouvelle édition </w:t>
      </w:r>
      <w:r w:rsidR="00387782" w:rsidRPr="00E53B4C">
        <w:rPr>
          <w:b/>
          <w:bCs/>
          <w:sz w:val="18"/>
          <w:szCs w:val="20"/>
        </w:rPr>
        <w:t>du 15 octobre au 30 novembre 2024</w:t>
      </w:r>
      <w:r w:rsidR="00387782">
        <w:rPr>
          <w:sz w:val="18"/>
          <w:szCs w:val="20"/>
        </w:rPr>
        <w:t xml:space="preserve">. </w:t>
      </w:r>
      <w:r w:rsidR="00362BC3">
        <w:rPr>
          <w:sz w:val="18"/>
          <w:szCs w:val="20"/>
        </w:rPr>
        <w:t>Cette année</w:t>
      </w:r>
      <w:r w:rsidR="00DA4975">
        <w:rPr>
          <w:sz w:val="18"/>
          <w:szCs w:val="20"/>
        </w:rPr>
        <w:t xml:space="preserve">, </w:t>
      </w:r>
      <w:r w:rsidR="006124A1">
        <w:rPr>
          <w:sz w:val="18"/>
          <w:szCs w:val="20"/>
        </w:rPr>
        <w:t xml:space="preserve">le festival met à l’affiche </w:t>
      </w:r>
      <w:r w:rsidR="00DA4975" w:rsidRPr="00802EC2">
        <w:rPr>
          <w:b/>
          <w:sz w:val="18"/>
          <w:szCs w:val="20"/>
        </w:rPr>
        <w:t xml:space="preserve">9 films documentaires </w:t>
      </w:r>
      <w:r w:rsidR="006124A1">
        <w:rPr>
          <w:b/>
          <w:sz w:val="18"/>
          <w:szCs w:val="20"/>
        </w:rPr>
        <w:t xml:space="preserve">qui </w:t>
      </w:r>
      <w:r w:rsidR="00DA4975" w:rsidRPr="00802EC2">
        <w:rPr>
          <w:b/>
          <w:sz w:val="18"/>
          <w:szCs w:val="20"/>
        </w:rPr>
        <w:t xml:space="preserve">alimenteront les débats et réflexions sur nos systèmes </w:t>
      </w:r>
      <w:r w:rsidR="00DA4975" w:rsidRPr="00802EC2">
        <w:rPr>
          <w:b/>
          <w:spacing w:val="-2"/>
          <w:sz w:val="18"/>
          <w:szCs w:val="20"/>
        </w:rPr>
        <w:t>alimentaires et leurs impacts à l’échelle mondiale.</w:t>
      </w:r>
      <w:r w:rsidR="00DA4975" w:rsidRPr="00802EC2">
        <w:rPr>
          <w:spacing w:val="-2"/>
          <w:sz w:val="18"/>
          <w:szCs w:val="20"/>
        </w:rPr>
        <w:t> Parmi les thématiques qui seront abordées :</w:t>
      </w:r>
      <w:r w:rsidR="00DA4975" w:rsidRPr="00802EC2">
        <w:rPr>
          <w:sz w:val="18"/>
          <w:szCs w:val="20"/>
        </w:rPr>
        <w:t xml:space="preserve"> </w:t>
      </w:r>
      <w:r w:rsidR="00DA4975">
        <w:rPr>
          <w:sz w:val="18"/>
          <w:szCs w:val="20"/>
        </w:rPr>
        <w:t>la démocratie alimentaire, les systèmes agricoles et alimentaires</w:t>
      </w:r>
      <w:r w:rsidR="005B66D0" w:rsidRPr="00E53B4C">
        <w:rPr>
          <w:color w:val="000000" w:themeColor="text1"/>
          <w:sz w:val="18"/>
          <w:szCs w:val="20"/>
        </w:rPr>
        <w:t>, la gestion des biens communs, la gestion des ressources halieutiques tandis que s’ouvre l’année de la Mer et l’expression artistique comme outil et moteur de changement</w:t>
      </w:r>
      <w:r w:rsidR="00DA4975" w:rsidRPr="00E53B4C">
        <w:rPr>
          <w:color w:val="000000" w:themeColor="text1"/>
          <w:sz w:val="18"/>
          <w:szCs w:val="20"/>
        </w:rPr>
        <w:t xml:space="preserve">. </w:t>
      </w:r>
    </w:p>
    <w:p w14:paraId="45E601AE" w14:textId="2CAE66BD" w:rsidR="00905228" w:rsidRPr="00802EC2" w:rsidRDefault="00680CA7" w:rsidP="008516BB">
      <w:pPr>
        <w:spacing w:before="200"/>
        <w:rPr>
          <w:sz w:val="18"/>
          <w:szCs w:val="20"/>
        </w:rPr>
      </w:pPr>
      <w:r w:rsidRPr="00802EC2">
        <w:rPr>
          <w:sz w:val="18"/>
          <w:szCs w:val="20"/>
        </w:rPr>
        <w:t>D</w:t>
      </w:r>
      <w:r w:rsidR="00092DD6" w:rsidRPr="00802EC2">
        <w:rPr>
          <w:sz w:val="18"/>
          <w:szCs w:val="20"/>
        </w:rPr>
        <w:t xml:space="preserve">ans </w:t>
      </w:r>
      <w:r w:rsidR="004602A2" w:rsidRPr="00802EC2">
        <w:rPr>
          <w:sz w:val="18"/>
          <w:szCs w:val="20"/>
        </w:rPr>
        <w:t xml:space="preserve">plus de </w:t>
      </w:r>
      <w:r w:rsidR="002B594F" w:rsidRPr="00802EC2">
        <w:rPr>
          <w:sz w:val="18"/>
          <w:szCs w:val="20"/>
        </w:rPr>
        <w:t>4</w:t>
      </w:r>
      <w:r w:rsidR="004602A2" w:rsidRPr="00802EC2">
        <w:rPr>
          <w:sz w:val="18"/>
          <w:szCs w:val="20"/>
        </w:rPr>
        <w:t>0</w:t>
      </w:r>
      <w:r w:rsidRPr="00802EC2">
        <w:rPr>
          <w:sz w:val="18"/>
          <w:szCs w:val="20"/>
        </w:rPr>
        <w:t xml:space="preserve"> communes </w:t>
      </w:r>
      <w:r w:rsidR="004602A2" w:rsidRPr="00802EC2">
        <w:rPr>
          <w:sz w:val="18"/>
          <w:szCs w:val="20"/>
        </w:rPr>
        <w:t>en Occitanie-Ouest (ex Midi-Pyrénées)</w:t>
      </w:r>
      <w:r w:rsidRPr="00802EC2">
        <w:rPr>
          <w:sz w:val="18"/>
          <w:szCs w:val="20"/>
        </w:rPr>
        <w:t xml:space="preserve">, </w:t>
      </w:r>
      <w:r w:rsidR="002B594F" w:rsidRPr="00802EC2">
        <w:rPr>
          <w:sz w:val="18"/>
          <w:szCs w:val="20"/>
        </w:rPr>
        <w:t>une cinquantaine</w:t>
      </w:r>
      <w:r w:rsidR="004602A2" w:rsidRPr="00802EC2">
        <w:rPr>
          <w:sz w:val="18"/>
          <w:szCs w:val="20"/>
        </w:rPr>
        <w:t xml:space="preserve"> d’acteurs</w:t>
      </w:r>
      <w:r w:rsidR="00672542" w:rsidRPr="00802EC2">
        <w:rPr>
          <w:sz w:val="18"/>
          <w:szCs w:val="20"/>
        </w:rPr>
        <w:t xml:space="preserve"> locaux</w:t>
      </w:r>
      <w:r w:rsidR="003D4775" w:rsidRPr="00802EC2">
        <w:rPr>
          <w:sz w:val="18"/>
          <w:szCs w:val="20"/>
        </w:rPr>
        <w:t xml:space="preserve"> propose</w:t>
      </w:r>
      <w:r w:rsidR="006B082F" w:rsidRPr="00802EC2">
        <w:rPr>
          <w:sz w:val="18"/>
          <w:szCs w:val="20"/>
        </w:rPr>
        <w:t>ro</w:t>
      </w:r>
      <w:r w:rsidR="003D4775" w:rsidRPr="00802EC2">
        <w:rPr>
          <w:sz w:val="18"/>
          <w:szCs w:val="20"/>
        </w:rPr>
        <w:t xml:space="preserve">nt </w:t>
      </w:r>
      <w:r w:rsidRPr="00802EC2">
        <w:rPr>
          <w:sz w:val="18"/>
          <w:szCs w:val="20"/>
        </w:rPr>
        <w:t>des événements à destination du grand public</w:t>
      </w:r>
      <w:r w:rsidR="00905228" w:rsidRPr="00802EC2">
        <w:rPr>
          <w:sz w:val="18"/>
          <w:szCs w:val="20"/>
        </w:rPr>
        <w:t>.</w:t>
      </w:r>
      <w:r w:rsidR="004602A2" w:rsidRPr="00802EC2">
        <w:rPr>
          <w:sz w:val="18"/>
          <w:szCs w:val="20"/>
        </w:rPr>
        <w:t xml:space="preserve"> </w:t>
      </w:r>
      <w:r w:rsidR="00C644CF" w:rsidRPr="00802EC2">
        <w:rPr>
          <w:sz w:val="18"/>
          <w:szCs w:val="20"/>
        </w:rPr>
        <w:t xml:space="preserve">A ce jour, </w:t>
      </w:r>
      <w:r w:rsidR="00C644CF" w:rsidRPr="009721A1">
        <w:rPr>
          <w:b/>
          <w:bCs/>
          <w:sz w:val="18"/>
          <w:szCs w:val="20"/>
        </w:rPr>
        <w:t xml:space="preserve">plus de </w:t>
      </w:r>
      <w:r w:rsidR="00E53B4C">
        <w:rPr>
          <w:b/>
          <w:bCs/>
          <w:sz w:val="18"/>
          <w:szCs w:val="20"/>
        </w:rPr>
        <w:t>100</w:t>
      </w:r>
      <w:r w:rsidR="00C644CF" w:rsidRPr="009721A1">
        <w:rPr>
          <w:b/>
          <w:bCs/>
          <w:sz w:val="18"/>
          <w:szCs w:val="20"/>
        </w:rPr>
        <w:t xml:space="preserve"> projections sont programmées sur les </w:t>
      </w:r>
      <w:r w:rsidR="004602A2" w:rsidRPr="009721A1">
        <w:rPr>
          <w:b/>
          <w:bCs/>
          <w:sz w:val="18"/>
          <w:szCs w:val="20"/>
        </w:rPr>
        <w:t>territoires</w:t>
      </w:r>
      <w:r w:rsidR="004602A2" w:rsidRPr="00802EC2">
        <w:rPr>
          <w:sz w:val="18"/>
          <w:szCs w:val="20"/>
        </w:rPr>
        <w:t xml:space="preserve"> de l’Ariège, l’Aveyron, la Haute-Garonne, le Gers, le Lot, les Hautes-Pyrénées, le Tarn et le Tarn-et-Garonne.</w:t>
      </w:r>
      <w:r w:rsidR="00C644CF" w:rsidRPr="00802EC2">
        <w:rPr>
          <w:sz w:val="18"/>
          <w:szCs w:val="20"/>
        </w:rPr>
        <w:t xml:space="preserve"> Retrouvez </w:t>
      </w:r>
      <w:hyperlink r:id="rId8" w:history="1">
        <w:r w:rsidR="00B044CB" w:rsidRPr="007F126B">
          <w:rPr>
            <w:rStyle w:val="Lienhypertexte"/>
          </w:rPr>
          <w:t>ici</w:t>
        </w:r>
      </w:hyperlink>
      <w:r w:rsidR="00B044CB">
        <w:t xml:space="preserve"> </w:t>
      </w:r>
      <w:r w:rsidR="00C06F19" w:rsidRPr="00802EC2">
        <w:rPr>
          <w:sz w:val="18"/>
          <w:szCs w:val="20"/>
        </w:rPr>
        <w:t xml:space="preserve">toute </w:t>
      </w:r>
      <w:r w:rsidR="00C644CF" w:rsidRPr="00802EC2">
        <w:rPr>
          <w:sz w:val="18"/>
          <w:szCs w:val="20"/>
        </w:rPr>
        <w:t>la programmation.</w:t>
      </w:r>
    </w:p>
    <w:p w14:paraId="744B48CB" w14:textId="0A524626" w:rsidR="00534FA3" w:rsidRDefault="00D479F0" w:rsidP="00D479F0">
      <w:pPr>
        <w:rPr>
          <w:sz w:val="18"/>
          <w:szCs w:val="18"/>
        </w:rPr>
      </w:pPr>
      <w:r>
        <w:rPr>
          <w:sz w:val="18"/>
          <w:szCs w:val="18"/>
        </w:rPr>
        <w:t xml:space="preserve">En donnant la parole à celles et ceux qui, en France et à travers le monde, s’engagent pour une alimentation durable et solidaire, </w:t>
      </w:r>
      <w:r w:rsidR="006124A1">
        <w:rPr>
          <w:sz w:val="18"/>
          <w:szCs w:val="18"/>
        </w:rPr>
        <w:t>le festival</w:t>
      </w:r>
      <w:r>
        <w:rPr>
          <w:sz w:val="18"/>
          <w:szCs w:val="18"/>
        </w:rPr>
        <w:t xml:space="preserve"> </w:t>
      </w:r>
      <w:r w:rsidR="008516BB">
        <w:rPr>
          <w:sz w:val="18"/>
          <w:szCs w:val="18"/>
        </w:rPr>
        <w:t>ALIMEN</w:t>
      </w:r>
      <w:r w:rsidR="008516BB" w:rsidRPr="00137DA7">
        <w:rPr>
          <w:b/>
          <w:bCs/>
          <w:sz w:val="18"/>
          <w:szCs w:val="18"/>
        </w:rPr>
        <w:t>TERRE</w:t>
      </w:r>
      <w:r w:rsidR="008516BB">
        <w:rPr>
          <w:sz w:val="18"/>
          <w:szCs w:val="18"/>
        </w:rPr>
        <w:t xml:space="preserve"> </w:t>
      </w:r>
      <w:r w:rsidR="00362BC3">
        <w:rPr>
          <w:sz w:val="18"/>
          <w:szCs w:val="18"/>
        </w:rPr>
        <w:t>appelle à une prise de conscience</w:t>
      </w:r>
      <w:r w:rsidR="002B40C1">
        <w:rPr>
          <w:sz w:val="18"/>
          <w:szCs w:val="18"/>
        </w:rPr>
        <w:t xml:space="preserve"> et </w:t>
      </w:r>
      <w:r w:rsidR="00467759">
        <w:rPr>
          <w:sz w:val="18"/>
          <w:szCs w:val="18"/>
        </w:rPr>
        <w:t>d’</w:t>
      </w:r>
      <w:r w:rsidR="002B40C1">
        <w:rPr>
          <w:sz w:val="18"/>
          <w:szCs w:val="18"/>
        </w:rPr>
        <w:t>initiatives</w:t>
      </w:r>
      <w:r w:rsidR="00362BC3">
        <w:rPr>
          <w:sz w:val="18"/>
          <w:szCs w:val="18"/>
        </w:rPr>
        <w:t xml:space="preserve"> collective</w:t>
      </w:r>
      <w:r w:rsidR="002B40C1">
        <w:rPr>
          <w:sz w:val="18"/>
          <w:szCs w:val="18"/>
        </w:rPr>
        <w:t>s pour un avenir durable</w:t>
      </w:r>
      <w:r>
        <w:rPr>
          <w:sz w:val="18"/>
          <w:szCs w:val="18"/>
        </w:rPr>
        <w:t xml:space="preserve">. </w:t>
      </w:r>
      <w:r w:rsidR="00137DA7">
        <w:rPr>
          <w:sz w:val="18"/>
          <w:szCs w:val="18"/>
        </w:rPr>
        <w:t xml:space="preserve">Chaque année, le festival informe, sensibilise et incite près de 90 000 </w:t>
      </w:r>
      <w:r w:rsidR="00534FA3">
        <w:rPr>
          <w:sz w:val="18"/>
          <w:szCs w:val="18"/>
        </w:rPr>
        <w:t>personnes</w:t>
      </w:r>
      <w:r w:rsidR="00137DA7">
        <w:rPr>
          <w:sz w:val="18"/>
          <w:szCs w:val="18"/>
        </w:rPr>
        <w:t xml:space="preserve"> à contribuer à un système alimentaire plus durable et solidaire</w:t>
      </w:r>
      <w:r w:rsidR="00561FEB">
        <w:rPr>
          <w:sz w:val="18"/>
          <w:szCs w:val="18"/>
        </w:rPr>
        <w:t xml:space="preserve">. </w:t>
      </w:r>
    </w:p>
    <w:p w14:paraId="3F770814" w14:textId="3AD420F9" w:rsidR="008516BB" w:rsidRDefault="006740B2" w:rsidP="00D479F0">
      <w:pPr>
        <w:rPr>
          <w:sz w:val="18"/>
          <w:szCs w:val="18"/>
        </w:rPr>
      </w:pPr>
      <w:r w:rsidRPr="006740B2">
        <w:rPr>
          <w:i/>
          <w:iCs/>
          <w:sz w:val="18"/>
          <w:szCs w:val="18"/>
        </w:rPr>
        <w:t>Nous avons le pouvoir de changer les choses par les choix de notre alimentation. Tout commence par l’information !</w:t>
      </w:r>
    </w:p>
    <w:bookmarkEnd w:id="0"/>
    <w:p w14:paraId="0DDFBCC3" w14:textId="4F796256" w:rsidR="00802EC2" w:rsidRPr="00802EC2" w:rsidRDefault="003876DD" w:rsidP="00802EC2">
      <w:pPr>
        <w:pStyle w:val="Exergue"/>
        <w:pBdr>
          <w:right w:val="single" w:sz="2" w:space="1" w:color="F5F4EF" w:themeColor="background2"/>
        </w:pBdr>
        <w:spacing w:before="0" w:after="0"/>
        <w:jc w:val="left"/>
        <w:rPr>
          <w:sz w:val="24"/>
          <w:szCs w:val="20"/>
        </w:rPr>
      </w:pPr>
      <w:r w:rsidRPr="00802EC2">
        <w:rPr>
          <w:rFonts w:cs="Arial"/>
          <w:noProof/>
          <w:sz w:val="14"/>
          <w:szCs w:val="14"/>
          <w:lang w:eastAsia="fr-FR"/>
        </w:rPr>
        <w:drawing>
          <wp:anchor distT="0" distB="0" distL="114300" distR="114300" simplePos="0" relativeHeight="251666432" behindDoc="0" locked="0" layoutInCell="1" allowOverlap="1" wp14:anchorId="0F9FE4A6" wp14:editId="66731A0F">
            <wp:simplePos x="0" y="0"/>
            <wp:positionH relativeFrom="margin">
              <wp:posOffset>3380014</wp:posOffset>
            </wp:positionH>
            <wp:positionV relativeFrom="paragraph">
              <wp:posOffset>15784</wp:posOffset>
            </wp:positionV>
            <wp:extent cx="2768600" cy="2476487"/>
            <wp:effectExtent l="0" t="0" r="0" b="635"/>
            <wp:wrapNone/>
            <wp:docPr id="1347475048" name="Image 1347475048" descr="Une image contenant texte, affiche, dessin humoristique, illustra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7475048" name="Image 1347475048" descr="Une image contenant texte, affiche, dessin humoristique, illustration&#10;&#10;Description générée automatiquement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123"/>
                    <a:stretch/>
                  </pic:blipFill>
                  <pic:spPr bwMode="auto">
                    <a:xfrm>
                      <a:off x="0" y="0"/>
                      <a:ext cx="2769296" cy="24771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2EC2" w:rsidRPr="00802EC2">
        <w:rPr>
          <w:sz w:val="24"/>
          <w:szCs w:val="20"/>
        </w:rPr>
        <w:t>Programmation 202</w:t>
      </w:r>
      <w:r w:rsidR="0003600F">
        <w:rPr>
          <w:sz w:val="24"/>
          <w:szCs w:val="20"/>
        </w:rPr>
        <w:t>4</w:t>
      </w:r>
    </w:p>
    <w:p w14:paraId="5B593AA3" w14:textId="61784D27" w:rsidR="00E073A6" w:rsidRDefault="00802EC2" w:rsidP="00E073A6">
      <w:pPr>
        <w:pStyle w:val="Exergue"/>
        <w:pBdr>
          <w:right w:val="single" w:sz="2" w:space="1" w:color="F5F4EF" w:themeColor="background2"/>
        </w:pBdr>
        <w:spacing w:before="0" w:after="0"/>
        <w:jc w:val="left"/>
        <w:rPr>
          <w:rStyle w:val="Lienhypertexte"/>
          <w:sz w:val="16"/>
          <w:szCs w:val="16"/>
        </w:rPr>
      </w:pPr>
      <w:r w:rsidRPr="009721A1">
        <w:rPr>
          <w:rStyle w:val="lev"/>
          <w:rFonts w:cs="Arial"/>
          <w:b/>
          <w:bCs w:val="0"/>
          <w:color w:val="222222"/>
          <w:sz w:val="16"/>
          <w:szCs w:val="16"/>
        </w:rPr>
        <w:t>Dans la catégorie court-métrage :</w:t>
      </w:r>
      <w:r w:rsidRPr="00802EC2">
        <w:rPr>
          <w:rStyle w:val="lev"/>
          <w:rFonts w:cs="Arial"/>
          <w:color w:val="222222"/>
          <w:sz w:val="16"/>
          <w:szCs w:val="16"/>
        </w:rPr>
        <w:t xml:space="preserve"> </w:t>
      </w:r>
      <w:r w:rsidRPr="00802EC2">
        <w:rPr>
          <w:rStyle w:val="lev"/>
          <w:rFonts w:cs="Arial"/>
          <w:color w:val="222222"/>
          <w:sz w:val="16"/>
          <w:szCs w:val="16"/>
        </w:rPr>
        <w:br/>
      </w:r>
      <w:hyperlink r:id="rId10" w:history="1">
        <w:r w:rsidR="006740B2" w:rsidRPr="009721A1">
          <w:rPr>
            <w:rStyle w:val="Lienhypertexte"/>
            <w:sz w:val="16"/>
            <w:szCs w:val="16"/>
          </w:rPr>
          <w:t>La dernière graine</w:t>
        </w:r>
      </w:hyperlink>
      <w:r w:rsidR="006740B2">
        <w:rPr>
          <w:rStyle w:val="Lienhypertexte"/>
          <w:sz w:val="16"/>
          <w:szCs w:val="16"/>
        </w:rPr>
        <w:t xml:space="preserve"> </w:t>
      </w:r>
    </w:p>
    <w:p w14:paraId="616B6415" w14:textId="0D378918" w:rsidR="00802EC2" w:rsidRDefault="006740B2" w:rsidP="006740B2">
      <w:pPr>
        <w:pStyle w:val="Exergue"/>
        <w:pBdr>
          <w:right w:val="single" w:sz="2" w:space="1" w:color="F5F4EF" w:themeColor="background2"/>
        </w:pBdr>
        <w:spacing w:before="0" w:after="0"/>
        <w:jc w:val="left"/>
        <w:rPr>
          <w:rStyle w:val="Lienhypertexte"/>
          <w:sz w:val="16"/>
          <w:szCs w:val="16"/>
        </w:rPr>
      </w:pPr>
      <w:hyperlink r:id="rId11" w:history="1">
        <w:r w:rsidRPr="003E3A6E">
          <w:rPr>
            <w:rStyle w:val="Lienhypertexte"/>
            <w:rFonts w:cs="Arial"/>
            <w:sz w:val="16"/>
            <w:szCs w:val="16"/>
          </w:rPr>
          <w:t>Demain la vallée</w:t>
        </w:r>
      </w:hyperlink>
      <w:r>
        <w:rPr>
          <w:rStyle w:val="lev"/>
          <w:rFonts w:cs="Arial"/>
          <w:color w:val="222222"/>
          <w:sz w:val="16"/>
          <w:szCs w:val="16"/>
        </w:rPr>
        <w:t xml:space="preserve"> </w:t>
      </w:r>
    </w:p>
    <w:p w14:paraId="51D14CCE" w14:textId="48E76764" w:rsidR="006740B2" w:rsidRPr="006740B2" w:rsidRDefault="006740B2" w:rsidP="006740B2">
      <w:pPr>
        <w:pStyle w:val="Exergue"/>
        <w:pBdr>
          <w:right w:val="single" w:sz="2" w:space="1" w:color="F5F4EF" w:themeColor="background2"/>
        </w:pBdr>
        <w:spacing w:before="0" w:after="0"/>
        <w:jc w:val="left"/>
        <w:rPr>
          <w:color w:val="0000FF" w:themeColor="hyperlink"/>
          <w:sz w:val="16"/>
          <w:szCs w:val="16"/>
          <w:u w:val="single"/>
        </w:rPr>
      </w:pPr>
    </w:p>
    <w:p w14:paraId="6FEB5377" w14:textId="066D70BC" w:rsidR="00802EC2" w:rsidRPr="009721A1" w:rsidRDefault="00802EC2" w:rsidP="00802EC2">
      <w:pPr>
        <w:pStyle w:val="Exergue"/>
        <w:pBdr>
          <w:right w:val="single" w:sz="2" w:space="1" w:color="F5F4EF" w:themeColor="background2"/>
        </w:pBdr>
        <w:spacing w:before="0" w:after="0"/>
        <w:jc w:val="left"/>
        <w:rPr>
          <w:rStyle w:val="lev"/>
          <w:rFonts w:cs="Arial"/>
          <w:b/>
          <w:bCs w:val="0"/>
          <w:color w:val="222222"/>
          <w:sz w:val="16"/>
          <w:szCs w:val="16"/>
        </w:rPr>
      </w:pPr>
      <w:r w:rsidRPr="009721A1">
        <w:rPr>
          <w:rStyle w:val="lev"/>
          <w:rFonts w:cs="Arial"/>
          <w:b/>
          <w:bCs w:val="0"/>
          <w:color w:val="222222"/>
          <w:sz w:val="16"/>
          <w:szCs w:val="16"/>
        </w:rPr>
        <w:t>Dans la catégorie moyen-métrage :</w:t>
      </w:r>
    </w:p>
    <w:p w14:paraId="58395DB3" w14:textId="731B6357" w:rsidR="00802EC2" w:rsidRDefault="006740B2" w:rsidP="00802EC2">
      <w:pPr>
        <w:pStyle w:val="Exergue"/>
        <w:pBdr>
          <w:right w:val="single" w:sz="2" w:space="1" w:color="F5F4EF" w:themeColor="background2"/>
        </w:pBdr>
        <w:spacing w:before="0" w:after="0"/>
        <w:jc w:val="left"/>
        <w:rPr>
          <w:rStyle w:val="lev"/>
          <w:rFonts w:cs="Arial"/>
          <w:color w:val="222222"/>
          <w:sz w:val="16"/>
          <w:szCs w:val="16"/>
        </w:rPr>
      </w:pPr>
      <w:hyperlink r:id="rId12" w:history="1">
        <w:r w:rsidRPr="003E3A6E">
          <w:rPr>
            <w:rStyle w:val="Lienhypertexte"/>
            <w:rFonts w:cs="Arial"/>
            <w:sz w:val="16"/>
            <w:szCs w:val="16"/>
          </w:rPr>
          <w:t>Jusqu’à la fin du monde</w:t>
        </w:r>
      </w:hyperlink>
      <w:r>
        <w:rPr>
          <w:rStyle w:val="lev"/>
          <w:rFonts w:cs="Arial"/>
          <w:color w:val="222222"/>
          <w:sz w:val="16"/>
          <w:szCs w:val="16"/>
        </w:rPr>
        <w:t xml:space="preserve"> </w:t>
      </w:r>
    </w:p>
    <w:p w14:paraId="52A885B4" w14:textId="02246024" w:rsidR="006740B2" w:rsidRDefault="006740B2" w:rsidP="00802EC2">
      <w:pPr>
        <w:pStyle w:val="Exergue"/>
        <w:pBdr>
          <w:right w:val="single" w:sz="2" w:space="1" w:color="F5F4EF" w:themeColor="background2"/>
        </w:pBdr>
        <w:spacing w:before="0" w:after="0"/>
        <w:jc w:val="left"/>
        <w:rPr>
          <w:rStyle w:val="lev"/>
          <w:rFonts w:cs="Arial"/>
          <w:color w:val="222222"/>
          <w:sz w:val="16"/>
          <w:szCs w:val="16"/>
        </w:rPr>
      </w:pPr>
      <w:hyperlink r:id="rId13" w:history="1">
        <w:r w:rsidRPr="003E3A6E">
          <w:rPr>
            <w:rStyle w:val="Lienhypertexte"/>
            <w:rFonts w:cs="Arial"/>
            <w:sz w:val="16"/>
            <w:szCs w:val="16"/>
          </w:rPr>
          <w:t>Razzia sur l’Atlantique</w:t>
        </w:r>
      </w:hyperlink>
      <w:r>
        <w:rPr>
          <w:rStyle w:val="lev"/>
          <w:rFonts w:cs="Arial"/>
          <w:color w:val="222222"/>
          <w:sz w:val="16"/>
          <w:szCs w:val="16"/>
        </w:rPr>
        <w:t xml:space="preserve"> </w:t>
      </w:r>
    </w:p>
    <w:p w14:paraId="4EDCC36C" w14:textId="2068B9BB" w:rsidR="006740B2" w:rsidRDefault="006740B2" w:rsidP="00802EC2">
      <w:pPr>
        <w:pStyle w:val="Exergue"/>
        <w:pBdr>
          <w:right w:val="single" w:sz="2" w:space="1" w:color="F5F4EF" w:themeColor="background2"/>
        </w:pBdr>
        <w:spacing w:before="0" w:after="0"/>
        <w:jc w:val="left"/>
        <w:rPr>
          <w:rStyle w:val="lev"/>
          <w:rFonts w:cs="Arial"/>
          <w:color w:val="222222"/>
          <w:sz w:val="16"/>
          <w:szCs w:val="16"/>
        </w:rPr>
      </w:pPr>
      <w:hyperlink r:id="rId14" w:history="1">
        <w:r w:rsidRPr="003E3A6E">
          <w:rPr>
            <w:rStyle w:val="Lienhypertexte"/>
            <w:rFonts w:cs="Arial"/>
            <w:sz w:val="16"/>
            <w:szCs w:val="16"/>
          </w:rPr>
          <w:t>Les maux de notre alimentation</w:t>
        </w:r>
      </w:hyperlink>
      <w:r>
        <w:rPr>
          <w:rStyle w:val="lev"/>
          <w:rFonts w:cs="Arial"/>
          <w:color w:val="222222"/>
          <w:sz w:val="16"/>
          <w:szCs w:val="16"/>
        </w:rPr>
        <w:t xml:space="preserve"> </w:t>
      </w:r>
    </w:p>
    <w:p w14:paraId="1C1707A4" w14:textId="350E7AEE" w:rsidR="006740B2" w:rsidRDefault="006740B2" w:rsidP="00802EC2">
      <w:pPr>
        <w:pStyle w:val="Exergue"/>
        <w:pBdr>
          <w:right w:val="single" w:sz="2" w:space="1" w:color="F5F4EF" w:themeColor="background2"/>
        </w:pBdr>
        <w:spacing w:before="0" w:after="0"/>
        <w:jc w:val="left"/>
        <w:rPr>
          <w:rStyle w:val="lev"/>
          <w:rFonts w:cs="Arial"/>
          <w:color w:val="222222"/>
          <w:sz w:val="16"/>
          <w:szCs w:val="16"/>
        </w:rPr>
      </w:pPr>
      <w:hyperlink r:id="rId15" w:history="1">
        <w:r w:rsidRPr="003E3A6E">
          <w:rPr>
            <w:rStyle w:val="Lienhypertexte"/>
            <w:rFonts w:cs="Arial"/>
            <w:sz w:val="16"/>
            <w:szCs w:val="16"/>
          </w:rPr>
          <w:t>Bienveillance paysanne</w:t>
        </w:r>
      </w:hyperlink>
    </w:p>
    <w:p w14:paraId="27AB03B5" w14:textId="4EDA1A56" w:rsidR="006740B2" w:rsidRDefault="006740B2" w:rsidP="00802EC2">
      <w:pPr>
        <w:pStyle w:val="Exergue"/>
        <w:pBdr>
          <w:right w:val="single" w:sz="2" w:space="1" w:color="F5F4EF" w:themeColor="background2"/>
        </w:pBdr>
        <w:spacing w:before="0" w:after="0"/>
        <w:jc w:val="left"/>
        <w:rPr>
          <w:rStyle w:val="lev"/>
          <w:rFonts w:cs="Arial"/>
          <w:color w:val="222222"/>
          <w:sz w:val="16"/>
          <w:szCs w:val="16"/>
        </w:rPr>
      </w:pPr>
      <w:hyperlink r:id="rId16" w:history="1">
        <w:r w:rsidRPr="003E3A6E">
          <w:rPr>
            <w:rStyle w:val="Lienhypertexte"/>
            <w:rFonts w:cs="Arial"/>
            <w:sz w:val="16"/>
            <w:szCs w:val="16"/>
          </w:rPr>
          <w:t>Trainée de poudre</w:t>
        </w:r>
      </w:hyperlink>
      <w:r>
        <w:rPr>
          <w:rStyle w:val="lev"/>
          <w:rFonts w:cs="Arial"/>
          <w:color w:val="222222"/>
          <w:sz w:val="16"/>
          <w:szCs w:val="16"/>
        </w:rPr>
        <w:t xml:space="preserve"> </w:t>
      </w:r>
    </w:p>
    <w:p w14:paraId="6844D33F" w14:textId="1C9A00AA" w:rsidR="006740B2" w:rsidRDefault="006740B2" w:rsidP="00802EC2">
      <w:pPr>
        <w:pStyle w:val="Exergue"/>
        <w:pBdr>
          <w:right w:val="single" w:sz="2" w:space="1" w:color="F5F4EF" w:themeColor="background2"/>
        </w:pBdr>
        <w:spacing w:before="0" w:after="0"/>
        <w:jc w:val="left"/>
        <w:rPr>
          <w:rStyle w:val="lev"/>
          <w:rFonts w:cs="Arial"/>
          <w:color w:val="222222"/>
          <w:sz w:val="16"/>
          <w:szCs w:val="16"/>
        </w:rPr>
      </w:pPr>
      <w:hyperlink r:id="rId17" w:history="1">
        <w:r w:rsidRPr="003E3A6E">
          <w:rPr>
            <w:rStyle w:val="Lienhypertexte"/>
            <w:rFonts w:cs="Arial"/>
            <w:sz w:val="16"/>
            <w:szCs w:val="16"/>
          </w:rPr>
          <w:t>La théorie du boxeur</w:t>
        </w:r>
      </w:hyperlink>
      <w:r>
        <w:rPr>
          <w:rStyle w:val="lev"/>
          <w:rFonts w:cs="Arial"/>
          <w:color w:val="222222"/>
          <w:sz w:val="16"/>
          <w:szCs w:val="16"/>
        </w:rPr>
        <w:t xml:space="preserve"> </w:t>
      </w:r>
    </w:p>
    <w:p w14:paraId="65AB820F" w14:textId="77777777" w:rsidR="006740B2" w:rsidRPr="00802EC2" w:rsidRDefault="006740B2" w:rsidP="00802EC2">
      <w:pPr>
        <w:pStyle w:val="Exergue"/>
        <w:pBdr>
          <w:right w:val="single" w:sz="2" w:space="1" w:color="F5F4EF" w:themeColor="background2"/>
        </w:pBdr>
        <w:spacing w:before="0" w:after="0"/>
        <w:jc w:val="left"/>
        <w:rPr>
          <w:rStyle w:val="lev"/>
          <w:rFonts w:cs="Arial"/>
          <w:color w:val="222222"/>
          <w:sz w:val="16"/>
          <w:szCs w:val="16"/>
        </w:rPr>
      </w:pPr>
    </w:p>
    <w:p w14:paraId="2BCC9410" w14:textId="1A92EA8D" w:rsidR="00802EC2" w:rsidRPr="009721A1" w:rsidRDefault="00802EC2" w:rsidP="00802EC2">
      <w:pPr>
        <w:pStyle w:val="Exergue"/>
        <w:pBdr>
          <w:right w:val="single" w:sz="2" w:space="1" w:color="F5F4EF" w:themeColor="background2"/>
        </w:pBdr>
        <w:spacing w:before="0" w:after="0"/>
        <w:jc w:val="left"/>
        <w:rPr>
          <w:rStyle w:val="lev"/>
          <w:rFonts w:cs="Arial"/>
          <w:b/>
          <w:bCs w:val="0"/>
          <w:color w:val="222222"/>
          <w:sz w:val="16"/>
          <w:szCs w:val="16"/>
        </w:rPr>
      </w:pPr>
      <w:r w:rsidRPr="009721A1">
        <w:rPr>
          <w:rStyle w:val="lev"/>
          <w:rFonts w:cs="Arial"/>
          <w:b/>
          <w:bCs w:val="0"/>
          <w:color w:val="222222"/>
          <w:sz w:val="16"/>
          <w:szCs w:val="16"/>
        </w:rPr>
        <w:t>Dans la catégorie long-métrage :</w:t>
      </w:r>
    </w:p>
    <w:p w14:paraId="09AA0C14" w14:textId="42870960" w:rsidR="006740B2" w:rsidRPr="006740B2" w:rsidRDefault="006740B2" w:rsidP="006740B2">
      <w:pPr>
        <w:pStyle w:val="Exergue"/>
        <w:pBdr>
          <w:right w:val="single" w:sz="2" w:space="1" w:color="F5F4EF" w:themeColor="background2"/>
        </w:pBdr>
        <w:spacing w:before="0" w:after="0"/>
        <w:jc w:val="left"/>
        <w:rPr>
          <w:rStyle w:val="lev"/>
          <w:rFonts w:cs="Arial"/>
          <w:color w:val="222222"/>
          <w:sz w:val="16"/>
          <w:szCs w:val="16"/>
        </w:rPr>
      </w:pPr>
      <w:hyperlink r:id="rId18" w:history="1">
        <w:r w:rsidRPr="003E3A6E">
          <w:rPr>
            <w:rStyle w:val="Lienhypertexte"/>
            <w:rFonts w:cs="Arial"/>
            <w:sz w:val="16"/>
            <w:szCs w:val="16"/>
          </w:rPr>
          <w:t>L’or bleu, l’or vert : les larmes d’une vallée</w:t>
        </w:r>
      </w:hyperlink>
      <w:r>
        <w:rPr>
          <w:rStyle w:val="lev"/>
          <w:rFonts w:cs="Arial"/>
          <w:color w:val="222222"/>
          <w:sz w:val="16"/>
          <w:szCs w:val="16"/>
        </w:rPr>
        <w:t xml:space="preserve"> </w:t>
      </w:r>
    </w:p>
    <w:p w14:paraId="609513B2" w14:textId="6BED731F" w:rsidR="00E073A6" w:rsidRPr="006740B2" w:rsidRDefault="00E073A6" w:rsidP="00802EC2">
      <w:pPr>
        <w:pStyle w:val="Exergue"/>
        <w:pBdr>
          <w:right w:val="single" w:sz="2" w:space="1" w:color="F5F4EF" w:themeColor="background2"/>
        </w:pBdr>
        <w:spacing w:before="0" w:after="0"/>
        <w:jc w:val="left"/>
        <w:rPr>
          <w:rStyle w:val="lev"/>
          <w:rFonts w:cs="Arial"/>
          <w:color w:val="222222"/>
          <w:sz w:val="16"/>
          <w:szCs w:val="16"/>
        </w:rPr>
      </w:pPr>
    </w:p>
    <w:p w14:paraId="24FA3447" w14:textId="5DF67EDF" w:rsidR="00561FEB" w:rsidRDefault="00C754A3" w:rsidP="00561FEB">
      <w:pPr>
        <w:rPr>
          <w:rStyle w:val="Lienhypertexte"/>
          <w:rFonts w:cs="ArialMT"/>
          <w:sz w:val="20"/>
          <w:szCs w:val="19"/>
        </w:rPr>
      </w:pPr>
      <w:r w:rsidRPr="00C754A3">
        <w:rPr>
          <w:i/>
          <w:iCs/>
          <w:noProof/>
          <w:sz w:val="16"/>
          <w:szCs w:val="16"/>
        </w:rPr>
        <w:drawing>
          <wp:anchor distT="0" distB="0" distL="114300" distR="114300" simplePos="0" relativeHeight="251667456" behindDoc="1" locked="0" layoutInCell="1" allowOverlap="1" wp14:anchorId="16A00720" wp14:editId="38B04637">
            <wp:simplePos x="0" y="0"/>
            <wp:positionH relativeFrom="column">
              <wp:posOffset>3705225</wp:posOffset>
            </wp:positionH>
            <wp:positionV relativeFrom="paragraph">
              <wp:posOffset>401320</wp:posOffset>
            </wp:positionV>
            <wp:extent cx="791210" cy="352425"/>
            <wp:effectExtent l="0" t="0" r="8890" b="9525"/>
            <wp:wrapTight wrapText="bothSides">
              <wp:wrapPolygon edited="0">
                <wp:start x="0" y="0"/>
                <wp:lineTo x="0" y="21016"/>
                <wp:lineTo x="21323" y="21016"/>
                <wp:lineTo x="21323" y="0"/>
                <wp:lineTo x="0" y="0"/>
              </wp:wrapPolygon>
            </wp:wrapTight>
            <wp:docPr id="3" name="Image 2" descr="Une image contenant texte, Police, logo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2" descr="Une image contenant texte, Police, logo, Graphiqu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21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480" behindDoc="1" locked="0" layoutInCell="1" allowOverlap="1" wp14:anchorId="1AC2FEF0" wp14:editId="218B465B">
            <wp:simplePos x="0" y="0"/>
            <wp:positionH relativeFrom="margin">
              <wp:posOffset>0</wp:posOffset>
            </wp:positionH>
            <wp:positionV relativeFrom="paragraph">
              <wp:posOffset>375285</wp:posOffset>
            </wp:positionV>
            <wp:extent cx="3676650" cy="447040"/>
            <wp:effectExtent l="0" t="0" r="0" b="0"/>
            <wp:wrapTight wrapText="bothSides">
              <wp:wrapPolygon edited="0">
                <wp:start x="0" y="0"/>
                <wp:lineTo x="0" y="20250"/>
                <wp:lineTo x="21488" y="20250"/>
                <wp:lineTo x="21488" y="0"/>
                <wp:lineTo x="0" y="0"/>
              </wp:wrapPolygon>
            </wp:wrapTight>
            <wp:docPr id="1574497027" name="Image 3" descr="Une image contenant texte, capture d’écran, Police, lign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4497027" name="Image 3" descr="Une image contenant texte, capture d’écran, Police, ligne&#10;&#10;Description générée automatiquement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6650" cy="447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2EC2" w:rsidRPr="00802EC2">
        <w:rPr>
          <w:rFonts w:hAnsi="ArialMT" w:cs="ArialMT"/>
          <w:color w:val="000000"/>
          <w:sz w:val="20"/>
          <w:szCs w:val="19"/>
        </w:rPr>
        <w:t>►</w:t>
      </w:r>
      <w:r w:rsidR="00802EC2" w:rsidRPr="00802EC2">
        <w:rPr>
          <w:rFonts w:cs="ArialMT"/>
          <w:color w:val="000000"/>
          <w:sz w:val="20"/>
          <w:szCs w:val="19"/>
        </w:rPr>
        <w:t xml:space="preserve"> </w:t>
      </w:r>
      <w:r w:rsidR="00802EC2" w:rsidRPr="00561FEB">
        <w:rPr>
          <w:rFonts w:cs="ArialMT"/>
          <w:b/>
          <w:color w:val="000000"/>
          <w:sz w:val="18"/>
          <w:szCs w:val="17"/>
        </w:rPr>
        <w:t xml:space="preserve">Pour consulter les synopsis, les bandes-annonces et connaître les dates et lieux de projection : </w:t>
      </w:r>
      <w:hyperlink r:id="rId21" w:history="1">
        <w:r w:rsidR="00802EC2" w:rsidRPr="00561FEB">
          <w:rPr>
            <w:rStyle w:val="Lienhypertexte"/>
            <w:rFonts w:cs="ArialMT"/>
            <w:sz w:val="18"/>
            <w:szCs w:val="17"/>
          </w:rPr>
          <w:t>www.alimenterre.org</w:t>
        </w:r>
      </w:hyperlink>
    </w:p>
    <w:p w14:paraId="0B31F566" w14:textId="099477F5" w:rsidR="00C754A3" w:rsidRPr="00FE5A09" w:rsidRDefault="00C754A3" w:rsidP="00C754A3">
      <w:pPr>
        <w:pStyle w:val="NormalWeb"/>
        <w:rPr>
          <w:rFonts w:ascii="Verdana" w:hAnsi="Verdana"/>
          <w:i/>
          <w:iCs/>
          <w:sz w:val="16"/>
          <w:szCs w:val="16"/>
        </w:rPr>
      </w:pPr>
      <w:r w:rsidRPr="00FE5A09">
        <w:rPr>
          <w:rFonts w:ascii="Verdana" w:hAnsi="Verdana"/>
          <w:i/>
          <w:iCs/>
          <w:sz w:val="16"/>
          <w:szCs w:val="16"/>
        </w:rPr>
        <w:t>Initiative soutenue par la région Occitanie</w:t>
      </w:r>
    </w:p>
    <w:p w14:paraId="1F1D5DEE" w14:textId="03AF5ED7" w:rsidR="00D479F0" w:rsidRPr="00561FEB" w:rsidRDefault="00D479F0" w:rsidP="00561FEB">
      <w:pPr>
        <w:pStyle w:val="TableauARIAL"/>
        <w:rPr>
          <w:i/>
          <w:iCs/>
        </w:rPr>
      </w:pPr>
    </w:p>
    <w:p w14:paraId="613189C7" w14:textId="0DC8A8A6" w:rsidR="00802EC2" w:rsidRDefault="00A77E10" w:rsidP="00802EC2">
      <w:pPr>
        <w:autoSpaceDE w:val="0"/>
        <w:autoSpaceDN w:val="0"/>
        <w:adjustRightInd w:val="0"/>
        <w:rPr>
          <w:rFonts w:cs="Arial"/>
          <w:color w:val="595959"/>
          <w:sz w:val="16"/>
          <w:szCs w:val="19"/>
        </w:rPr>
      </w:pPr>
      <w:r w:rsidRPr="00C644CF">
        <w:rPr>
          <w:rFonts w:ascii="Open Sans" w:eastAsia="Calibri" w:hAnsi="Open Sans" w:cs="Open Sans"/>
          <w:noProof/>
          <w:color w:val="000000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CFBE70" wp14:editId="48E8F711">
                <wp:simplePos x="0" y="0"/>
                <wp:positionH relativeFrom="margin">
                  <wp:posOffset>-50800</wp:posOffset>
                </wp:positionH>
                <wp:positionV relativeFrom="paragraph">
                  <wp:posOffset>932653</wp:posOffset>
                </wp:positionV>
                <wp:extent cx="6362700" cy="1574358"/>
                <wp:effectExtent l="0" t="0" r="0" b="6985"/>
                <wp:wrapNone/>
                <wp:docPr id="858762626" name="Zone de texte 8587626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2700" cy="1574358"/>
                        </a:xfrm>
                        <a:prstGeom prst="rect">
                          <a:avLst/>
                        </a:prstGeom>
                        <a:solidFill>
                          <a:srgbClr val="769200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FA50568" w14:textId="311F372F" w:rsidR="00C06F19" w:rsidRPr="00467759" w:rsidRDefault="00C06F19" w:rsidP="00C06F19">
                            <w:pPr>
                              <w:spacing w:after="0"/>
                              <w:rPr>
                                <w:rFonts w:cs="Open Sans"/>
                                <w:b/>
                                <w:color w:val="FFFFFF"/>
                                <w:sz w:val="16"/>
                                <w:szCs w:val="16"/>
                              </w:rPr>
                            </w:pPr>
                            <w:r w:rsidRPr="00467759">
                              <w:rPr>
                                <w:rFonts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À la coordination en Occitanie Ouest du Festival ALIMENTERRE : SOL, Alternatives Agroécologiques et Solidaires</w:t>
                            </w:r>
                          </w:p>
                          <w:p w14:paraId="6F29316C" w14:textId="0178EDCE" w:rsidR="00C06F19" w:rsidRPr="00467759" w:rsidRDefault="009721A1" w:rsidP="00467759">
                            <w:pPr>
                              <w:spacing w:after="0"/>
                              <w:rPr>
                                <w:rFonts w:cs="Open Sans"/>
                                <w:color w:val="FFFFFF"/>
                                <w:sz w:val="16"/>
                                <w:szCs w:val="16"/>
                              </w:rPr>
                            </w:pPr>
                            <w:r w:rsidRPr="00467759">
                              <w:rPr>
                                <w:rFonts w:cs="Open Sans"/>
                                <w:color w:val="FFFFFF"/>
                                <w:sz w:val="16"/>
                                <w:szCs w:val="16"/>
                              </w:rPr>
                              <w:t>SOL, Alternatives Agroécologiques et Solidaires est une organisation de solidarité internationale, qui agit depuis</w:t>
                            </w:r>
                            <w:r w:rsidRPr="00467759">
                              <w:rPr>
                                <w:rFonts w:cs="Open Sans"/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 xml:space="preserve"> 40 ans pour construire des modèles agricoles et alimentaires plus justes et plus durables.</w:t>
                            </w:r>
                            <w:r w:rsidRPr="00467759">
                              <w:rPr>
                                <w:rFonts w:cs="Open Sans"/>
                                <w:color w:val="FFFFFF"/>
                                <w:sz w:val="16"/>
                                <w:szCs w:val="16"/>
                              </w:rPr>
                              <w:t xml:space="preserve"> Pour ce faire, l’association mène des actions de terrain au côté des </w:t>
                            </w:r>
                            <w:proofErr w:type="spellStart"/>
                            <w:r w:rsidRPr="00467759">
                              <w:rPr>
                                <w:rFonts w:cs="Open Sans"/>
                                <w:color w:val="FFFFFF"/>
                                <w:sz w:val="16"/>
                                <w:szCs w:val="16"/>
                              </w:rPr>
                              <w:t>paysan.nes</w:t>
                            </w:r>
                            <w:proofErr w:type="spellEnd"/>
                            <w:r w:rsidRPr="00467759">
                              <w:rPr>
                                <w:rFonts w:cs="Open Sans"/>
                                <w:color w:val="FFFFFF"/>
                                <w:sz w:val="16"/>
                                <w:szCs w:val="16"/>
                              </w:rPr>
                              <w:t xml:space="preserve">, de mise en réseau, de sensibilisation et de dialogue avec les pouvoirs publics. </w:t>
                            </w:r>
                            <w:r w:rsidR="00C06F19" w:rsidRPr="00467759">
                              <w:rPr>
                                <w:rFonts w:cs="Open Sans"/>
                                <w:color w:val="FFFFFF"/>
                                <w:sz w:val="16"/>
                                <w:szCs w:val="16"/>
                              </w:rPr>
                              <w:t>L’association agit en France et à l’international pour la transition agricole et alimentaire.</w:t>
                            </w:r>
                            <w:r w:rsidR="00467759" w:rsidRPr="00467759">
                              <w:rPr>
                                <w:rFonts w:cs="Open Sans"/>
                                <w:color w:val="FFFFFF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06F19" w:rsidRPr="00467759">
                              <w:rPr>
                                <w:rFonts w:cs="Open Sans"/>
                                <w:color w:val="FFFFFF"/>
                                <w:sz w:val="16"/>
                                <w:szCs w:val="16"/>
                              </w:rPr>
                              <w:t>Pour ce faire, SOL soutient le développement de l’agroécologie paysanne via:</w:t>
                            </w:r>
                          </w:p>
                          <w:p w14:paraId="1A59E8E2" w14:textId="77777777" w:rsidR="00C06F19" w:rsidRPr="00467759" w:rsidRDefault="00C06F19" w:rsidP="00C06F19">
                            <w:pPr>
                              <w:pStyle w:val="Paragraphedeliste"/>
                              <w:numPr>
                                <w:ilvl w:val="0"/>
                                <w:numId w:val="13"/>
                              </w:numPr>
                              <w:spacing w:after="0"/>
                              <w:rPr>
                                <w:rFonts w:cs="Open Sans"/>
                                <w:color w:val="FFFFFF"/>
                                <w:sz w:val="16"/>
                                <w:szCs w:val="16"/>
                              </w:rPr>
                            </w:pPr>
                            <w:r w:rsidRPr="00467759">
                              <w:rPr>
                                <w:rFonts w:cs="Open Sans"/>
                                <w:color w:val="FFFFFF"/>
                                <w:sz w:val="16"/>
                                <w:szCs w:val="16"/>
                              </w:rPr>
                              <w:t xml:space="preserve">L’appui et l’accompagnement sur le long terme d’actions concrètes </w:t>
                            </w:r>
                            <w:proofErr w:type="spellStart"/>
                            <w:r w:rsidRPr="00467759">
                              <w:rPr>
                                <w:rFonts w:cs="Open Sans"/>
                                <w:color w:val="FFFFFF"/>
                                <w:sz w:val="16"/>
                                <w:szCs w:val="16"/>
                              </w:rPr>
                              <w:t>co</w:t>
                            </w:r>
                            <w:proofErr w:type="spellEnd"/>
                            <w:r w:rsidRPr="00467759">
                              <w:rPr>
                                <w:rFonts w:cs="Open Sans"/>
                                <w:color w:val="FFFFFF"/>
                                <w:sz w:val="16"/>
                                <w:szCs w:val="16"/>
                              </w:rPr>
                              <w:t>-portées par des organisations locales.</w:t>
                            </w:r>
                          </w:p>
                          <w:p w14:paraId="0647E844" w14:textId="77777777" w:rsidR="00C06F19" w:rsidRPr="00467759" w:rsidRDefault="00C06F19" w:rsidP="00C06F19">
                            <w:pPr>
                              <w:pStyle w:val="Paragraphedeliste"/>
                              <w:numPr>
                                <w:ilvl w:val="0"/>
                                <w:numId w:val="13"/>
                              </w:numPr>
                              <w:spacing w:after="0"/>
                              <w:rPr>
                                <w:rFonts w:cs="Open Sans"/>
                                <w:color w:val="FFFFFF"/>
                                <w:sz w:val="16"/>
                                <w:szCs w:val="16"/>
                              </w:rPr>
                            </w:pPr>
                            <w:r w:rsidRPr="00467759">
                              <w:rPr>
                                <w:rFonts w:cs="Open Sans"/>
                                <w:color w:val="FFFFFF"/>
                                <w:sz w:val="16"/>
                                <w:szCs w:val="16"/>
                              </w:rPr>
                              <w:t>La mise en réseau des acteur-</w:t>
                            </w:r>
                            <w:proofErr w:type="spellStart"/>
                            <w:r w:rsidRPr="00467759">
                              <w:rPr>
                                <w:rFonts w:cs="Open Sans"/>
                                <w:color w:val="FFFFFF"/>
                                <w:sz w:val="16"/>
                                <w:szCs w:val="16"/>
                              </w:rPr>
                              <w:t>rices</w:t>
                            </w:r>
                            <w:proofErr w:type="spellEnd"/>
                            <w:r w:rsidRPr="00467759">
                              <w:rPr>
                                <w:rFonts w:cs="Open Sans"/>
                                <w:color w:val="FFFFFF"/>
                                <w:sz w:val="16"/>
                                <w:szCs w:val="16"/>
                              </w:rPr>
                              <w:t xml:space="preserve"> de la transition du local au global</w:t>
                            </w:r>
                          </w:p>
                          <w:p w14:paraId="0FA63B18" w14:textId="77777777" w:rsidR="00C06F19" w:rsidRPr="00467759" w:rsidRDefault="00C06F19" w:rsidP="00C06F19">
                            <w:pPr>
                              <w:pStyle w:val="Paragraphedeliste"/>
                              <w:numPr>
                                <w:ilvl w:val="0"/>
                                <w:numId w:val="13"/>
                              </w:numPr>
                              <w:spacing w:after="0"/>
                              <w:rPr>
                                <w:rFonts w:cs="Open Sans"/>
                                <w:color w:val="FFFFFF"/>
                                <w:sz w:val="16"/>
                                <w:szCs w:val="16"/>
                              </w:rPr>
                            </w:pPr>
                            <w:r w:rsidRPr="00467759">
                              <w:rPr>
                                <w:rFonts w:cs="Open Sans"/>
                                <w:color w:val="FFFFFF"/>
                                <w:sz w:val="16"/>
                                <w:szCs w:val="16"/>
                              </w:rPr>
                              <w:t>La diffusion des idées et des expériences pour sensibiliser et essaimer</w:t>
                            </w:r>
                          </w:p>
                          <w:p w14:paraId="7735B8A5" w14:textId="77777777" w:rsidR="00C06F19" w:rsidRPr="00467759" w:rsidRDefault="00C06F19" w:rsidP="00C06F19">
                            <w:pPr>
                              <w:pStyle w:val="Paragraphedeliste"/>
                              <w:numPr>
                                <w:ilvl w:val="0"/>
                                <w:numId w:val="13"/>
                              </w:numPr>
                              <w:spacing w:after="0"/>
                              <w:rPr>
                                <w:rFonts w:cs="Open Sans"/>
                                <w:color w:val="FFFFFF"/>
                                <w:sz w:val="16"/>
                                <w:szCs w:val="16"/>
                              </w:rPr>
                            </w:pPr>
                            <w:r w:rsidRPr="00467759">
                              <w:rPr>
                                <w:rFonts w:cs="Open Sans"/>
                                <w:color w:val="FFFFFF"/>
                                <w:sz w:val="16"/>
                                <w:szCs w:val="16"/>
                              </w:rPr>
                              <w:t>Le dialogue avec les pouvoirs publics en lien avec les collectifs dont nous sommes membres</w:t>
                            </w:r>
                          </w:p>
                          <w:p w14:paraId="62F9833B" w14:textId="6C0DD907" w:rsidR="00C06F19" w:rsidRPr="00467759" w:rsidRDefault="00C06F19" w:rsidP="00C06F19">
                            <w:pPr>
                              <w:spacing w:after="0"/>
                              <w:ind w:left="357" w:hanging="357"/>
                              <w:rPr>
                                <w:sz w:val="16"/>
                                <w:szCs w:val="16"/>
                              </w:rPr>
                            </w:pPr>
                            <w:r w:rsidRPr="00467759">
                              <w:rPr>
                                <w:rFonts w:cs="Open Sans"/>
                                <w:color w:val="FFFFFF"/>
                                <w:sz w:val="16"/>
                                <w:szCs w:val="16"/>
                              </w:rPr>
                              <w:t>Pour en savoir plus: sol-asso.fr</w:t>
                            </w:r>
                            <w:r w:rsidR="00E56997" w:rsidRPr="00467759">
                              <w:rPr>
                                <w:rFonts w:cs="Open Sans"/>
                                <w:color w:val="FFFFFF"/>
                                <w:sz w:val="16"/>
                                <w:szCs w:val="16"/>
                              </w:rPr>
                              <w:t>/festival-</w:t>
                            </w:r>
                            <w:proofErr w:type="spellStart"/>
                            <w:r w:rsidR="00E56997" w:rsidRPr="00467759">
                              <w:rPr>
                                <w:rFonts w:cs="Open Sans"/>
                                <w:color w:val="FFFFFF"/>
                                <w:sz w:val="16"/>
                                <w:szCs w:val="16"/>
                              </w:rPr>
                              <w:t>alimenterre</w:t>
                            </w:r>
                            <w:proofErr w:type="spellEnd"/>
                            <w:r w:rsidR="00E56997" w:rsidRPr="00467759">
                              <w:rPr>
                                <w:rFonts w:cs="Open Sans"/>
                                <w:color w:val="FFFFFF"/>
                                <w:sz w:val="16"/>
                                <w:szCs w:val="16"/>
                              </w:rPr>
                              <w:t>/</w:t>
                            </w:r>
                            <w:r w:rsidRPr="00467759">
                              <w:rPr>
                                <w:rFonts w:cs="Open Sans"/>
                                <w:color w:val="FFFFFF"/>
                                <w:sz w:val="16"/>
                                <w:szCs w:val="16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CFBE70" id="_x0000_t202" coordsize="21600,21600" o:spt="202" path="m,l,21600r21600,l21600,xe">
                <v:stroke joinstyle="miter"/>
                <v:path gradientshapeok="t" o:connecttype="rect"/>
              </v:shapetype>
              <v:shape id="Zone de texte 858762626" o:spid="_x0000_s1026" type="#_x0000_t202" style="position:absolute;left:0;text-align:left;margin-left:-4pt;margin-top:73.45pt;width:501pt;height:123.9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" fillcolor="#769200" stroked="f" strokeweight=".5pt">
                <v:textbox>
                  <w:txbxContent>
                    <w:p w14:paraId="3FA50568" w14:textId="311F372F" w:rsidR="00C06F19" w:rsidRPr="00467759" w:rsidRDefault="00C06F19" w:rsidP="00C06F19">
                      <w:pPr>
                        <w:spacing w:after="0"/>
                        <w:rPr>
                          <w:rFonts w:cs="Open Sans"/>
                          <w:b/>
                          <w:color w:val="FFFFFF"/>
                          <w:sz w:val="16"/>
                          <w:szCs w:val="16"/>
                        </w:rPr>
                      </w:pPr>
                      <w:r w:rsidRPr="00467759">
                        <w:rPr>
                          <w:rFonts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t>À la coordination en Occitanie Ouest du Festival ALIMENTERRE : SOL, Alternatives Agroécologiques et Solidaires</w:t>
                      </w:r>
                    </w:p>
                    <w:p w14:paraId="6F29316C" w14:textId="0178EDCE" w:rsidR="00C06F19" w:rsidRPr="00467759" w:rsidRDefault="009721A1" w:rsidP="00467759">
                      <w:pPr>
                        <w:spacing w:after="0"/>
                        <w:rPr>
                          <w:rFonts w:cs="Open Sans"/>
                          <w:color w:val="FFFFFF"/>
                          <w:sz w:val="16"/>
                          <w:szCs w:val="16"/>
                        </w:rPr>
                      </w:pPr>
                      <w:r w:rsidRPr="00467759">
                        <w:rPr>
                          <w:rFonts w:cs="Open Sans"/>
                          <w:color w:val="FFFFFF"/>
                          <w:sz w:val="16"/>
                          <w:szCs w:val="16"/>
                        </w:rPr>
                        <w:t>SOL, Alternatives Agroécologiques et Solidaires est une organisation de solidarité internationale, qui agit depuis</w:t>
                      </w:r>
                      <w:r w:rsidRPr="00467759">
                        <w:rPr>
                          <w:rFonts w:cs="Open Sans"/>
                          <w:b/>
                          <w:bCs/>
                          <w:color w:val="FFFFFF"/>
                          <w:sz w:val="16"/>
                          <w:szCs w:val="16"/>
                        </w:rPr>
                        <w:t xml:space="preserve"> 40 ans pour construire des modèles agricoles et alimentaires plus justes et plus durables.</w:t>
                      </w:r>
                      <w:r w:rsidRPr="00467759">
                        <w:rPr>
                          <w:rFonts w:cs="Open Sans"/>
                          <w:color w:val="FFFFFF"/>
                          <w:sz w:val="16"/>
                          <w:szCs w:val="16"/>
                        </w:rPr>
                        <w:t xml:space="preserve"> Pour ce faire, l’association mène des actions de terrain au côté des </w:t>
                      </w:r>
                      <w:proofErr w:type="spellStart"/>
                      <w:r w:rsidRPr="00467759">
                        <w:rPr>
                          <w:rFonts w:cs="Open Sans"/>
                          <w:color w:val="FFFFFF"/>
                          <w:sz w:val="16"/>
                          <w:szCs w:val="16"/>
                        </w:rPr>
                        <w:t>paysan.nes</w:t>
                      </w:r>
                      <w:proofErr w:type="spellEnd"/>
                      <w:r w:rsidRPr="00467759">
                        <w:rPr>
                          <w:rFonts w:cs="Open Sans"/>
                          <w:color w:val="FFFFFF"/>
                          <w:sz w:val="16"/>
                          <w:szCs w:val="16"/>
                        </w:rPr>
                        <w:t xml:space="preserve">, de mise en réseau, de sensibilisation et de dialogue avec les pouvoirs publics. </w:t>
                      </w:r>
                      <w:r w:rsidR="00C06F19" w:rsidRPr="00467759">
                        <w:rPr>
                          <w:rFonts w:cs="Open Sans"/>
                          <w:color w:val="FFFFFF"/>
                          <w:sz w:val="16"/>
                          <w:szCs w:val="16"/>
                        </w:rPr>
                        <w:t>L’association agit en France et à l’international pour la transition agricole et alimentaire.</w:t>
                      </w:r>
                      <w:r w:rsidR="00467759" w:rsidRPr="00467759">
                        <w:rPr>
                          <w:rFonts w:cs="Open Sans"/>
                          <w:color w:val="FFFFFF"/>
                          <w:sz w:val="16"/>
                          <w:szCs w:val="16"/>
                        </w:rPr>
                        <w:t xml:space="preserve"> </w:t>
                      </w:r>
                      <w:r w:rsidR="00C06F19" w:rsidRPr="00467759">
                        <w:rPr>
                          <w:rFonts w:cs="Open Sans"/>
                          <w:color w:val="FFFFFF"/>
                          <w:sz w:val="16"/>
                          <w:szCs w:val="16"/>
                        </w:rPr>
                        <w:t>Pour ce faire, SOL soutient le développement de l’agroécologie paysanne via:</w:t>
                      </w:r>
                    </w:p>
                    <w:p w14:paraId="1A59E8E2" w14:textId="77777777" w:rsidR="00C06F19" w:rsidRPr="00467759" w:rsidRDefault="00C06F19" w:rsidP="00C06F19">
                      <w:pPr>
                        <w:pStyle w:val="Paragraphedeliste"/>
                        <w:numPr>
                          <w:ilvl w:val="0"/>
                          <w:numId w:val="13"/>
                        </w:numPr>
                        <w:spacing w:after="0"/>
                        <w:rPr>
                          <w:rFonts w:cs="Open Sans"/>
                          <w:color w:val="FFFFFF"/>
                          <w:sz w:val="16"/>
                          <w:szCs w:val="16"/>
                        </w:rPr>
                      </w:pPr>
                      <w:r w:rsidRPr="00467759">
                        <w:rPr>
                          <w:rFonts w:cs="Open Sans"/>
                          <w:color w:val="FFFFFF"/>
                          <w:sz w:val="16"/>
                          <w:szCs w:val="16"/>
                        </w:rPr>
                        <w:t xml:space="preserve">L’appui et l’accompagnement sur le long terme d’actions concrètes </w:t>
                      </w:r>
                      <w:proofErr w:type="spellStart"/>
                      <w:r w:rsidRPr="00467759">
                        <w:rPr>
                          <w:rFonts w:cs="Open Sans"/>
                          <w:color w:val="FFFFFF"/>
                          <w:sz w:val="16"/>
                          <w:szCs w:val="16"/>
                        </w:rPr>
                        <w:t>co</w:t>
                      </w:r>
                      <w:proofErr w:type="spellEnd"/>
                      <w:r w:rsidRPr="00467759">
                        <w:rPr>
                          <w:rFonts w:cs="Open Sans"/>
                          <w:color w:val="FFFFFF"/>
                          <w:sz w:val="16"/>
                          <w:szCs w:val="16"/>
                        </w:rPr>
                        <w:t>-portées par des organisations locales.</w:t>
                      </w:r>
                    </w:p>
                    <w:p w14:paraId="0647E844" w14:textId="77777777" w:rsidR="00C06F19" w:rsidRPr="00467759" w:rsidRDefault="00C06F19" w:rsidP="00C06F19">
                      <w:pPr>
                        <w:pStyle w:val="Paragraphedeliste"/>
                        <w:numPr>
                          <w:ilvl w:val="0"/>
                          <w:numId w:val="13"/>
                        </w:numPr>
                        <w:spacing w:after="0"/>
                        <w:rPr>
                          <w:rFonts w:cs="Open Sans"/>
                          <w:color w:val="FFFFFF"/>
                          <w:sz w:val="16"/>
                          <w:szCs w:val="16"/>
                        </w:rPr>
                      </w:pPr>
                      <w:r w:rsidRPr="00467759">
                        <w:rPr>
                          <w:rFonts w:cs="Open Sans"/>
                          <w:color w:val="FFFFFF"/>
                          <w:sz w:val="16"/>
                          <w:szCs w:val="16"/>
                        </w:rPr>
                        <w:t>La mise en réseau des acteur-</w:t>
                      </w:r>
                      <w:proofErr w:type="spellStart"/>
                      <w:r w:rsidRPr="00467759">
                        <w:rPr>
                          <w:rFonts w:cs="Open Sans"/>
                          <w:color w:val="FFFFFF"/>
                          <w:sz w:val="16"/>
                          <w:szCs w:val="16"/>
                        </w:rPr>
                        <w:t>rices</w:t>
                      </w:r>
                      <w:proofErr w:type="spellEnd"/>
                      <w:r w:rsidRPr="00467759">
                        <w:rPr>
                          <w:rFonts w:cs="Open Sans"/>
                          <w:color w:val="FFFFFF"/>
                          <w:sz w:val="16"/>
                          <w:szCs w:val="16"/>
                        </w:rPr>
                        <w:t xml:space="preserve"> de la transition du local au global</w:t>
                      </w:r>
                    </w:p>
                    <w:p w14:paraId="0FA63B18" w14:textId="77777777" w:rsidR="00C06F19" w:rsidRPr="00467759" w:rsidRDefault="00C06F19" w:rsidP="00C06F19">
                      <w:pPr>
                        <w:pStyle w:val="Paragraphedeliste"/>
                        <w:numPr>
                          <w:ilvl w:val="0"/>
                          <w:numId w:val="13"/>
                        </w:numPr>
                        <w:spacing w:after="0"/>
                        <w:rPr>
                          <w:rFonts w:cs="Open Sans"/>
                          <w:color w:val="FFFFFF"/>
                          <w:sz w:val="16"/>
                          <w:szCs w:val="16"/>
                        </w:rPr>
                      </w:pPr>
                      <w:r w:rsidRPr="00467759">
                        <w:rPr>
                          <w:rFonts w:cs="Open Sans"/>
                          <w:color w:val="FFFFFF"/>
                          <w:sz w:val="16"/>
                          <w:szCs w:val="16"/>
                        </w:rPr>
                        <w:t>La diffusion des idées et des expériences pour sensibiliser et essaimer</w:t>
                      </w:r>
                    </w:p>
                    <w:p w14:paraId="7735B8A5" w14:textId="77777777" w:rsidR="00C06F19" w:rsidRPr="00467759" w:rsidRDefault="00C06F19" w:rsidP="00C06F19">
                      <w:pPr>
                        <w:pStyle w:val="Paragraphedeliste"/>
                        <w:numPr>
                          <w:ilvl w:val="0"/>
                          <w:numId w:val="13"/>
                        </w:numPr>
                        <w:spacing w:after="0"/>
                        <w:rPr>
                          <w:rFonts w:cs="Open Sans"/>
                          <w:color w:val="FFFFFF"/>
                          <w:sz w:val="16"/>
                          <w:szCs w:val="16"/>
                        </w:rPr>
                      </w:pPr>
                      <w:r w:rsidRPr="00467759">
                        <w:rPr>
                          <w:rFonts w:cs="Open Sans"/>
                          <w:color w:val="FFFFFF"/>
                          <w:sz w:val="16"/>
                          <w:szCs w:val="16"/>
                        </w:rPr>
                        <w:t>Le dialogue avec les pouvoirs publics en lien avec les collectifs dont nous sommes membres</w:t>
                      </w:r>
                    </w:p>
                    <w:p w14:paraId="62F9833B" w14:textId="6C0DD907" w:rsidR="00C06F19" w:rsidRPr="00467759" w:rsidRDefault="00C06F19" w:rsidP="00C06F19">
                      <w:pPr>
                        <w:spacing w:after="0"/>
                        <w:ind w:left="357" w:hanging="357"/>
                        <w:rPr>
                          <w:sz w:val="16"/>
                          <w:szCs w:val="16"/>
                        </w:rPr>
                      </w:pPr>
                      <w:r w:rsidRPr="00467759">
                        <w:rPr>
                          <w:rFonts w:cs="Open Sans"/>
                          <w:color w:val="FFFFFF"/>
                          <w:sz w:val="16"/>
                          <w:szCs w:val="16"/>
                        </w:rPr>
                        <w:t>Pour en savoir plus: sol-asso.fr</w:t>
                      </w:r>
                      <w:r w:rsidR="00E56997" w:rsidRPr="00467759">
                        <w:rPr>
                          <w:rFonts w:cs="Open Sans"/>
                          <w:color w:val="FFFFFF"/>
                          <w:sz w:val="16"/>
                          <w:szCs w:val="16"/>
                        </w:rPr>
                        <w:t>/festival-</w:t>
                      </w:r>
                      <w:proofErr w:type="spellStart"/>
                      <w:r w:rsidR="00E56997" w:rsidRPr="00467759">
                        <w:rPr>
                          <w:rFonts w:cs="Open Sans"/>
                          <w:color w:val="FFFFFF"/>
                          <w:sz w:val="16"/>
                          <w:szCs w:val="16"/>
                        </w:rPr>
                        <w:t>alimenterre</w:t>
                      </w:r>
                      <w:proofErr w:type="spellEnd"/>
                      <w:r w:rsidR="00E56997" w:rsidRPr="00467759">
                        <w:rPr>
                          <w:rFonts w:cs="Open Sans"/>
                          <w:color w:val="FFFFFF"/>
                          <w:sz w:val="16"/>
                          <w:szCs w:val="16"/>
                        </w:rPr>
                        <w:t>/</w:t>
                      </w:r>
                      <w:r w:rsidRPr="00467759">
                        <w:rPr>
                          <w:rFonts w:cs="Open Sans"/>
                          <w:color w:val="FFFFFF"/>
                          <w:sz w:val="16"/>
                          <w:szCs w:val="16"/>
                        </w:rPr>
                        <w:tab/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02EC2">
        <w:rPr>
          <w:rFonts w:cs="Arial"/>
          <w:b/>
          <w:color w:val="EE7D11"/>
          <w:sz w:val="16"/>
          <w:szCs w:val="19"/>
        </w:rPr>
        <w:t xml:space="preserve">À l’initiative du Festival </w:t>
      </w:r>
      <w:r w:rsidR="00802EC2" w:rsidRPr="0008691A">
        <w:rPr>
          <w:rFonts w:cs="Arial"/>
          <w:color w:val="EE7D11"/>
          <w:sz w:val="16"/>
          <w:szCs w:val="19"/>
        </w:rPr>
        <w:t>ALIMEN</w:t>
      </w:r>
      <w:r w:rsidR="00802EC2">
        <w:rPr>
          <w:rFonts w:cs="Arial"/>
          <w:b/>
          <w:color w:val="EE7D11"/>
          <w:sz w:val="16"/>
          <w:szCs w:val="19"/>
        </w:rPr>
        <w:t>TERRE</w:t>
      </w:r>
      <w:r w:rsidR="00802EC2" w:rsidRPr="008817F7">
        <w:rPr>
          <w:rFonts w:cs="Arial"/>
          <w:b/>
          <w:color w:val="EE7D11"/>
          <w:sz w:val="16"/>
          <w:szCs w:val="19"/>
        </w:rPr>
        <w:t> : le C</w:t>
      </w:r>
      <w:r w:rsidR="00802EC2">
        <w:rPr>
          <w:rFonts w:cs="Arial"/>
          <w:b/>
          <w:color w:val="EE7D11"/>
          <w:sz w:val="16"/>
          <w:szCs w:val="19"/>
        </w:rPr>
        <w:t xml:space="preserve">omité </w:t>
      </w:r>
      <w:r w:rsidR="00802EC2" w:rsidRPr="008817F7">
        <w:rPr>
          <w:rFonts w:cs="Arial"/>
          <w:b/>
          <w:color w:val="EE7D11"/>
          <w:sz w:val="16"/>
          <w:szCs w:val="19"/>
        </w:rPr>
        <w:t>F</w:t>
      </w:r>
      <w:r w:rsidR="00802EC2">
        <w:rPr>
          <w:rFonts w:cs="Arial"/>
          <w:b/>
          <w:color w:val="EE7D11"/>
          <w:sz w:val="16"/>
          <w:szCs w:val="19"/>
        </w:rPr>
        <w:t xml:space="preserve">rançais pour la </w:t>
      </w:r>
      <w:r w:rsidR="00802EC2" w:rsidRPr="008817F7">
        <w:rPr>
          <w:rFonts w:cs="Arial"/>
          <w:b/>
          <w:color w:val="EE7D11"/>
          <w:sz w:val="16"/>
          <w:szCs w:val="19"/>
        </w:rPr>
        <w:t>S</w:t>
      </w:r>
      <w:r w:rsidR="00802EC2">
        <w:rPr>
          <w:rFonts w:cs="Arial"/>
          <w:b/>
          <w:color w:val="EE7D11"/>
          <w:sz w:val="16"/>
          <w:szCs w:val="19"/>
        </w:rPr>
        <w:t xml:space="preserve">olidarité </w:t>
      </w:r>
      <w:r w:rsidR="00802EC2" w:rsidRPr="008817F7">
        <w:rPr>
          <w:rFonts w:cs="Arial"/>
          <w:b/>
          <w:color w:val="EE7D11"/>
          <w:sz w:val="16"/>
          <w:szCs w:val="19"/>
        </w:rPr>
        <w:t>I</w:t>
      </w:r>
      <w:r w:rsidR="00802EC2">
        <w:rPr>
          <w:rFonts w:cs="Arial"/>
          <w:b/>
          <w:color w:val="EE7D11"/>
          <w:sz w:val="16"/>
          <w:szCs w:val="19"/>
        </w:rPr>
        <w:t>nternationale</w:t>
      </w:r>
      <w:r w:rsidR="00802EC2">
        <w:rPr>
          <w:rFonts w:cs="Arial"/>
          <w:b/>
          <w:color w:val="EE7D11"/>
          <w:sz w:val="16"/>
          <w:szCs w:val="19"/>
        </w:rPr>
        <w:br/>
      </w:r>
      <w:r w:rsidR="00802EC2">
        <w:rPr>
          <w:color w:val="545456" w:themeColor="text2" w:themeShade="BF"/>
          <w:sz w:val="16"/>
          <w:szCs w:val="16"/>
        </w:rPr>
        <w:t>Coordonné</w:t>
      </w:r>
      <w:r w:rsidR="00802EC2" w:rsidRPr="0008691A">
        <w:rPr>
          <w:color w:val="545456" w:themeColor="text2" w:themeShade="BF"/>
          <w:sz w:val="16"/>
          <w:szCs w:val="16"/>
        </w:rPr>
        <w:t xml:space="preserve"> par </w:t>
      </w:r>
      <w:hyperlink r:id="rId22" w:history="1">
        <w:r w:rsidR="00802EC2" w:rsidRPr="008817F7">
          <w:rPr>
            <w:rStyle w:val="Lienhypertexte"/>
            <w:rFonts w:cs="Arial"/>
            <w:color w:val="595959"/>
            <w:sz w:val="16"/>
            <w:szCs w:val="19"/>
          </w:rPr>
          <w:t>le CFSI</w:t>
        </w:r>
      </w:hyperlink>
      <w:r w:rsidR="00802EC2">
        <w:rPr>
          <w:rStyle w:val="Lienhypertexte"/>
          <w:rFonts w:cs="Arial"/>
          <w:color w:val="595959"/>
          <w:sz w:val="16"/>
          <w:szCs w:val="19"/>
        </w:rPr>
        <w:t xml:space="preserve"> </w:t>
      </w:r>
      <w:r w:rsidR="00802EC2" w:rsidRPr="00E55B7C">
        <w:rPr>
          <w:rStyle w:val="Lienhypertexte"/>
          <w:rFonts w:cs="Arial"/>
          <w:color w:val="595959"/>
          <w:sz w:val="16"/>
          <w:szCs w:val="19"/>
          <w:u w:val="none"/>
        </w:rPr>
        <w:t>depuis 2007</w:t>
      </w:r>
      <w:r w:rsidR="00802EC2">
        <w:rPr>
          <w:rFonts w:cs="Arial"/>
          <w:color w:val="595959"/>
          <w:sz w:val="16"/>
          <w:szCs w:val="19"/>
        </w:rPr>
        <w:t xml:space="preserve">, </w:t>
      </w:r>
      <w:r w:rsidR="00802EC2">
        <w:rPr>
          <w:color w:val="545456" w:themeColor="text2" w:themeShade="BF"/>
          <w:sz w:val="16"/>
          <w:szCs w:val="16"/>
        </w:rPr>
        <w:t>le Festival ALIMEN</w:t>
      </w:r>
      <w:r w:rsidR="00802EC2" w:rsidRPr="00E55B7C">
        <w:rPr>
          <w:b/>
          <w:color w:val="545456" w:themeColor="text2" w:themeShade="BF"/>
          <w:sz w:val="16"/>
          <w:szCs w:val="16"/>
        </w:rPr>
        <w:t>TERRE</w:t>
      </w:r>
      <w:r w:rsidR="00802EC2" w:rsidRPr="0008691A">
        <w:rPr>
          <w:color w:val="545456" w:themeColor="text2" w:themeShade="BF"/>
          <w:sz w:val="16"/>
          <w:szCs w:val="16"/>
        </w:rPr>
        <w:t xml:space="preserve"> sensibilise le grand public et propose des pistes d’actions concrètes pour contribuer au droit à l’alimentation. </w:t>
      </w:r>
      <w:r w:rsidR="00802EC2" w:rsidRPr="008817F7">
        <w:rPr>
          <w:rFonts w:cs="Arial"/>
          <w:color w:val="595959"/>
          <w:sz w:val="16"/>
          <w:szCs w:val="19"/>
        </w:rPr>
        <w:t xml:space="preserve">Association reconnue d’utilité publique créée en 1960, </w:t>
      </w:r>
      <w:r w:rsidR="00802EC2">
        <w:rPr>
          <w:rFonts w:cs="Arial"/>
          <w:color w:val="595959"/>
          <w:sz w:val="16"/>
          <w:szCs w:val="19"/>
        </w:rPr>
        <w:br/>
      </w:r>
      <w:hyperlink r:id="rId23" w:history="1">
        <w:r w:rsidR="00802EC2" w:rsidRPr="008817F7">
          <w:rPr>
            <w:rStyle w:val="Lienhypertexte"/>
            <w:rFonts w:cs="Arial"/>
            <w:color w:val="595959"/>
            <w:sz w:val="16"/>
            <w:szCs w:val="19"/>
          </w:rPr>
          <w:t>le CFSI</w:t>
        </w:r>
      </w:hyperlink>
      <w:r w:rsidR="00802EC2" w:rsidRPr="008817F7">
        <w:rPr>
          <w:rFonts w:cs="Arial"/>
          <w:color w:val="595959"/>
          <w:sz w:val="16"/>
          <w:szCs w:val="19"/>
        </w:rPr>
        <w:t xml:space="preserve"> regroupe 2</w:t>
      </w:r>
      <w:r w:rsidR="00802EC2">
        <w:rPr>
          <w:rFonts w:cs="Arial"/>
          <w:color w:val="595959"/>
          <w:sz w:val="16"/>
          <w:szCs w:val="19"/>
        </w:rPr>
        <w:t>4</w:t>
      </w:r>
      <w:r w:rsidR="00802EC2" w:rsidRPr="008817F7">
        <w:rPr>
          <w:rFonts w:cs="Arial"/>
          <w:color w:val="595959"/>
          <w:sz w:val="16"/>
          <w:szCs w:val="19"/>
        </w:rPr>
        <w:t xml:space="preserve"> organisations membres (associations, syndicats, collectivités territoriales) engagées sur le terrain pour lutter contre la faim, la pauvreté et les inégalités.</w:t>
      </w:r>
      <w:r w:rsidR="00802EC2">
        <w:rPr>
          <w:rFonts w:cs="Arial"/>
          <w:color w:val="595959"/>
          <w:sz w:val="16"/>
          <w:szCs w:val="19"/>
        </w:rPr>
        <w:t xml:space="preserve"> Le Festival ALIMEN</w:t>
      </w:r>
      <w:r w:rsidR="00802EC2" w:rsidRPr="00BF7F79">
        <w:rPr>
          <w:rFonts w:cs="Arial"/>
          <w:b/>
          <w:color w:val="595959"/>
          <w:sz w:val="16"/>
          <w:szCs w:val="19"/>
        </w:rPr>
        <w:t>TERRE</w:t>
      </w:r>
      <w:r w:rsidR="00802EC2">
        <w:rPr>
          <w:rFonts w:cs="Arial"/>
          <w:color w:val="595959"/>
          <w:sz w:val="16"/>
          <w:szCs w:val="19"/>
        </w:rPr>
        <w:t xml:space="preserve"> est la vitrine des actions menées toute l’année par le réseau ALIMEN</w:t>
      </w:r>
      <w:r w:rsidR="00802EC2" w:rsidRPr="00BF7F79">
        <w:rPr>
          <w:rFonts w:cs="Arial"/>
          <w:b/>
          <w:color w:val="595959"/>
          <w:sz w:val="16"/>
          <w:szCs w:val="19"/>
        </w:rPr>
        <w:t>TERRE</w:t>
      </w:r>
      <w:r w:rsidR="00802EC2">
        <w:rPr>
          <w:rFonts w:cs="Arial"/>
          <w:color w:val="595959"/>
          <w:sz w:val="16"/>
          <w:szCs w:val="19"/>
        </w:rPr>
        <w:t>, animé par le CFSI.</w:t>
      </w:r>
    </w:p>
    <w:p w14:paraId="4353ADFB" w14:textId="49B3B236" w:rsidR="00561FEB" w:rsidRPr="00905228" w:rsidRDefault="00561FEB" w:rsidP="00802EC2">
      <w:pPr>
        <w:autoSpaceDE w:val="0"/>
        <w:autoSpaceDN w:val="0"/>
        <w:adjustRightInd w:val="0"/>
        <w:rPr>
          <w:rFonts w:cs="Arial"/>
          <w:b/>
          <w:color w:val="EE7D11"/>
          <w:sz w:val="16"/>
          <w:szCs w:val="19"/>
        </w:rPr>
      </w:pPr>
    </w:p>
    <w:p w14:paraId="170B752B" w14:textId="2D472F6F" w:rsidR="00C644CF" w:rsidRDefault="00C644CF" w:rsidP="006B0451">
      <w:pPr>
        <w:autoSpaceDE w:val="0"/>
        <w:autoSpaceDN w:val="0"/>
        <w:adjustRightInd w:val="0"/>
        <w:rPr>
          <w:rFonts w:cs="Arial"/>
          <w:b/>
          <w:color w:val="EE7D11"/>
          <w:sz w:val="16"/>
          <w:szCs w:val="19"/>
        </w:rPr>
      </w:pPr>
    </w:p>
    <w:p w14:paraId="2F8A3296" w14:textId="77777777" w:rsidR="00561FEB" w:rsidRPr="00561FEB" w:rsidRDefault="00561FEB" w:rsidP="00561FEB">
      <w:pPr>
        <w:rPr>
          <w:rFonts w:cs="Arial"/>
          <w:sz w:val="16"/>
          <w:szCs w:val="19"/>
        </w:rPr>
      </w:pPr>
    </w:p>
    <w:p w14:paraId="5D485AC2" w14:textId="77777777" w:rsidR="00561FEB" w:rsidRPr="00561FEB" w:rsidRDefault="00561FEB" w:rsidP="00561FEB">
      <w:pPr>
        <w:rPr>
          <w:rFonts w:cs="Arial"/>
          <w:sz w:val="16"/>
          <w:szCs w:val="19"/>
        </w:rPr>
      </w:pPr>
    </w:p>
    <w:p w14:paraId="133D2549" w14:textId="6104D7FD" w:rsidR="00561FEB" w:rsidRDefault="00A77E10" w:rsidP="00561FEB">
      <w:pPr>
        <w:tabs>
          <w:tab w:val="left" w:pos="1095"/>
        </w:tabs>
        <w:rPr>
          <w:rFonts w:cs="Arial"/>
          <w:sz w:val="16"/>
          <w:szCs w:val="19"/>
        </w:rPr>
      </w:pPr>
      <w:r>
        <w:rPr>
          <w:rFonts w:cs="Arial"/>
          <w:noProof/>
          <w:sz w:val="16"/>
          <w:szCs w:val="19"/>
        </w:rPr>
        <w:drawing>
          <wp:anchor distT="0" distB="0" distL="114300" distR="114300" simplePos="0" relativeHeight="251669504" behindDoc="1" locked="0" layoutInCell="1" allowOverlap="1" wp14:anchorId="5045DF9F" wp14:editId="421E1451">
            <wp:simplePos x="0" y="0"/>
            <wp:positionH relativeFrom="column">
              <wp:posOffset>-12633</wp:posOffset>
            </wp:positionH>
            <wp:positionV relativeFrom="paragraph">
              <wp:posOffset>5510464</wp:posOffset>
            </wp:positionV>
            <wp:extent cx="3676015" cy="445135"/>
            <wp:effectExtent l="0" t="0" r="635" b="0"/>
            <wp:wrapTight wrapText="bothSides">
              <wp:wrapPolygon edited="0">
                <wp:start x="0" y="0"/>
                <wp:lineTo x="0" y="20337"/>
                <wp:lineTo x="21492" y="20337"/>
                <wp:lineTo x="21492" y="0"/>
                <wp:lineTo x="0" y="0"/>
              </wp:wrapPolygon>
            </wp:wrapTight>
            <wp:docPr id="1168888979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015" cy="445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61FEB" w:rsidRPr="00C644CF">
        <w:rPr>
          <w:rFonts w:ascii="Open Sans" w:eastAsia="Calibri" w:hAnsi="Open Sans" w:cs="Open Sans"/>
          <w:noProof/>
          <w:color w:val="000000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5BB433" wp14:editId="1C5C00AF">
                <wp:simplePos x="0" y="0"/>
                <wp:positionH relativeFrom="margin">
                  <wp:posOffset>-47625</wp:posOffset>
                </wp:positionH>
                <wp:positionV relativeFrom="paragraph">
                  <wp:posOffset>610870</wp:posOffset>
                </wp:positionV>
                <wp:extent cx="6362700" cy="925200"/>
                <wp:effectExtent l="0" t="0" r="19050" b="27305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2700" cy="9252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769200"/>
                          </a:solidFill>
                        </a:ln>
                        <a:effectLst/>
                      </wps:spPr>
                      <wps:txbx>
                        <w:txbxContent>
                          <w:p w14:paraId="68ED1723" w14:textId="77777777" w:rsidR="008A0EB1" w:rsidRDefault="00C644CF" w:rsidP="008A0EB1">
                            <w:pPr>
                              <w:spacing w:after="0"/>
                              <w:rPr>
                                <w:rFonts w:cs="Open Sans"/>
                                <w:b/>
                                <w:bCs/>
                                <w:color w:val="76920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514257">
                              <w:rPr>
                                <w:rFonts w:cs="Open Sans"/>
                                <w:b/>
                                <w:bCs/>
                                <w:color w:val="769200"/>
                                <w:sz w:val="20"/>
                                <w:szCs w:val="20"/>
                                <w:u w:val="single"/>
                              </w:rPr>
                              <w:t>Contacts Presse :</w:t>
                            </w:r>
                          </w:p>
                          <w:p w14:paraId="6C6B61FC" w14:textId="21CFFA44" w:rsidR="00C644CF" w:rsidRPr="008A0EB1" w:rsidRDefault="008A0EB1" w:rsidP="008A0EB1">
                            <w:pPr>
                              <w:spacing w:after="0"/>
                              <w:rPr>
                                <w:rFonts w:cs="Open Sans"/>
                                <w:b/>
                                <w:bCs/>
                                <w:color w:val="769200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cs="Open Sans"/>
                                <w:sz w:val="18"/>
                                <w:szCs w:val="18"/>
                              </w:rPr>
                              <w:t>Perrine MAGREAULT</w:t>
                            </w:r>
                            <w:r w:rsidR="00C644CF" w:rsidRPr="00A353E2">
                              <w:rPr>
                                <w:rFonts w:cs="Open Sans"/>
                                <w:sz w:val="18"/>
                                <w:szCs w:val="18"/>
                              </w:rPr>
                              <w:t xml:space="preserve"> – </w:t>
                            </w:r>
                            <w:r>
                              <w:rPr>
                                <w:rFonts w:cs="Open Sans"/>
                                <w:sz w:val="18"/>
                                <w:szCs w:val="18"/>
                              </w:rPr>
                              <w:t xml:space="preserve">chargée de mission </w:t>
                            </w:r>
                            <w:r w:rsidR="00001F46">
                              <w:rPr>
                                <w:rFonts w:cs="Open Sans"/>
                                <w:sz w:val="18"/>
                                <w:szCs w:val="18"/>
                              </w:rPr>
                              <w:t xml:space="preserve">Education à la </w:t>
                            </w:r>
                            <w:r>
                              <w:rPr>
                                <w:rFonts w:cs="Open Sans"/>
                                <w:sz w:val="18"/>
                                <w:szCs w:val="18"/>
                              </w:rPr>
                              <w:t>C</w:t>
                            </w:r>
                            <w:r w:rsidR="00001F46">
                              <w:rPr>
                                <w:rFonts w:cs="Open Sans"/>
                                <w:sz w:val="18"/>
                                <w:szCs w:val="18"/>
                              </w:rPr>
                              <w:t xml:space="preserve">itoyenneté et </w:t>
                            </w:r>
                            <w:r>
                              <w:rPr>
                                <w:rFonts w:cs="Open Sans"/>
                                <w:sz w:val="18"/>
                                <w:szCs w:val="18"/>
                              </w:rPr>
                              <w:t>S</w:t>
                            </w:r>
                            <w:r w:rsidR="00001F46">
                              <w:rPr>
                                <w:rFonts w:cs="Open Sans"/>
                                <w:sz w:val="18"/>
                                <w:szCs w:val="18"/>
                              </w:rPr>
                              <w:t xml:space="preserve">olidarité </w:t>
                            </w:r>
                            <w:r>
                              <w:rPr>
                                <w:rFonts w:cs="Open Sans"/>
                                <w:sz w:val="18"/>
                                <w:szCs w:val="18"/>
                              </w:rPr>
                              <w:t>I</w:t>
                            </w:r>
                            <w:r w:rsidR="00001F46">
                              <w:rPr>
                                <w:rFonts w:cs="Open Sans"/>
                                <w:sz w:val="18"/>
                                <w:szCs w:val="18"/>
                              </w:rPr>
                              <w:t>nternationale</w:t>
                            </w:r>
                            <w:r w:rsidR="00C644CF" w:rsidRPr="00A353E2">
                              <w:rPr>
                                <w:rFonts w:cs="Open Sans"/>
                                <w:sz w:val="18"/>
                                <w:szCs w:val="18"/>
                              </w:rPr>
                              <w:t xml:space="preserve"> – </w:t>
                            </w:r>
                            <w:hyperlink r:id="rId25" w:history="1">
                              <w:r w:rsidRPr="00D51A5E">
                                <w:rPr>
                                  <w:rStyle w:val="Lienhypertexte"/>
                                  <w:rFonts w:cs="Open Sans"/>
                                  <w:sz w:val="18"/>
                                  <w:szCs w:val="18"/>
                                </w:rPr>
                                <w:t>perrine.magreault@sol-asso.fr</w:t>
                              </w:r>
                            </w:hyperlink>
                            <w:r w:rsidR="00C644CF" w:rsidRPr="00A353E2">
                              <w:rPr>
                                <w:rFonts w:cs="Open Sans"/>
                                <w:sz w:val="18"/>
                                <w:szCs w:val="18"/>
                              </w:rPr>
                              <w:t xml:space="preserve"> - </w:t>
                            </w:r>
                            <w:r w:rsidR="009721A1">
                              <w:rPr>
                                <w:rFonts w:cs="Open Sans"/>
                                <w:sz w:val="18"/>
                                <w:szCs w:val="18"/>
                              </w:rPr>
                              <w:t>07 82 66 09 22</w:t>
                            </w:r>
                          </w:p>
                          <w:p w14:paraId="6E9AF189" w14:textId="759FE974" w:rsidR="00C644CF" w:rsidRPr="00A353E2" w:rsidRDefault="00001F46" w:rsidP="00C644CF">
                            <w:pPr>
                              <w:rPr>
                                <w:rFonts w:cs="Open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Open Sans"/>
                                <w:sz w:val="18"/>
                                <w:szCs w:val="18"/>
                              </w:rPr>
                              <w:t xml:space="preserve">Audrey </w:t>
                            </w:r>
                            <w:r w:rsidR="00C06F19">
                              <w:rPr>
                                <w:rFonts w:cs="Open Sans"/>
                                <w:sz w:val="18"/>
                                <w:szCs w:val="18"/>
                              </w:rPr>
                              <w:t>BOULLOT</w:t>
                            </w:r>
                            <w:r w:rsidR="00C644CF" w:rsidRPr="00A353E2">
                              <w:rPr>
                                <w:rFonts w:cs="Open Sans"/>
                                <w:sz w:val="18"/>
                                <w:szCs w:val="18"/>
                              </w:rPr>
                              <w:t xml:space="preserve"> – </w:t>
                            </w:r>
                            <w:r>
                              <w:rPr>
                                <w:rFonts w:cs="Open Sans"/>
                                <w:sz w:val="18"/>
                                <w:szCs w:val="18"/>
                              </w:rPr>
                              <w:t>directrice des programmes et du développement</w:t>
                            </w:r>
                            <w:r w:rsidR="00C644CF" w:rsidRPr="00A353E2">
                              <w:rPr>
                                <w:rFonts w:cs="Open Sans"/>
                                <w:sz w:val="18"/>
                                <w:szCs w:val="18"/>
                              </w:rPr>
                              <w:t xml:space="preserve"> – </w:t>
                            </w:r>
                            <w:r w:rsidR="00E56997">
                              <w:rPr>
                                <w:rFonts w:cs="Open Sans"/>
                                <w:sz w:val="18"/>
                                <w:szCs w:val="18"/>
                              </w:rPr>
                              <w:br/>
                            </w:r>
                            <w:hyperlink r:id="rId26" w:history="1">
                              <w:r w:rsidR="00E56997" w:rsidRPr="00B536C8">
                                <w:rPr>
                                  <w:rStyle w:val="Lienhypertexte"/>
                                  <w:rFonts w:cs="Open Sans"/>
                                  <w:sz w:val="18"/>
                                  <w:szCs w:val="18"/>
                                </w:rPr>
                                <w:t>audrey.boullot@sol-asso.fr</w:t>
                              </w:r>
                            </w:hyperlink>
                            <w:r w:rsidR="00C644CF" w:rsidRPr="00A353E2">
                              <w:rPr>
                                <w:rFonts w:cs="Open San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721A1">
                              <w:rPr>
                                <w:rFonts w:cs="Open Sans"/>
                                <w:sz w:val="18"/>
                                <w:szCs w:val="18"/>
                              </w:rPr>
                              <w:t xml:space="preserve"> - </w:t>
                            </w:r>
                            <w:r w:rsidR="00C644CF" w:rsidRPr="00A353E2">
                              <w:rPr>
                                <w:rFonts w:cs="Open Sans"/>
                                <w:sz w:val="18"/>
                                <w:szCs w:val="18"/>
                              </w:rPr>
                              <w:t>06</w:t>
                            </w:r>
                            <w:r w:rsidR="009721A1">
                              <w:rPr>
                                <w:rFonts w:cs="Open San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644CF" w:rsidRPr="00A353E2">
                              <w:rPr>
                                <w:rFonts w:cs="Open Sans"/>
                                <w:sz w:val="18"/>
                                <w:szCs w:val="18"/>
                              </w:rPr>
                              <w:t>32</w:t>
                            </w:r>
                            <w:r w:rsidR="009721A1">
                              <w:rPr>
                                <w:rFonts w:cs="Open San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644CF" w:rsidRPr="00A353E2">
                              <w:rPr>
                                <w:rFonts w:cs="Open Sans"/>
                                <w:sz w:val="18"/>
                                <w:szCs w:val="18"/>
                              </w:rPr>
                              <w:t>34</w:t>
                            </w:r>
                            <w:r w:rsidR="009721A1">
                              <w:rPr>
                                <w:rFonts w:cs="Open San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644CF" w:rsidRPr="00A353E2">
                              <w:rPr>
                                <w:rFonts w:cs="Open Sans"/>
                                <w:sz w:val="18"/>
                                <w:szCs w:val="18"/>
                              </w:rPr>
                              <w:t>38</w:t>
                            </w:r>
                            <w:r w:rsidR="009721A1">
                              <w:rPr>
                                <w:rFonts w:cs="Open San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644CF" w:rsidRPr="00A353E2">
                              <w:rPr>
                                <w:rFonts w:cs="Open Sans"/>
                                <w:sz w:val="18"/>
                                <w:szCs w:val="18"/>
                              </w:rPr>
                              <w:t>41</w:t>
                            </w:r>
                          </w:p>
                          <w:p w14:paraId="493111AD" w14:textId="77777777" w:rsidR="00C644CF" w:rsidRDefault="00C644CF" w:rsidP="00C644C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5BB433" id="Zone de texte 8" o:spid="_x0000_s1027" type="#_x0000_t202" style="position:absolute;left:0;text-align:left;margin-left:-3.75pt;margin-top:48.1pt;width:501pt;height:72.8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" filled="f" strokecolor="#769200" strokeweight=".5pt">
                <v:textbox>
                  <w:txbxContent>
                    <w:p w14:paraId="68ED1723" w14:textId="77777777" w:rsidR="008A0EB1" w:rsidRDefault="00C644CF" w:rsidP="008A0EB1">
                      <w:pPr>
                        <w:spacing w:after="0"/>
                        <w:rPr>
                          <w:rFonts w:cs="Open Sans"/>
                          <w:b/>
                          <w:bCs/>
                          <w:color w:val="769200"/>
                          <w:sz w:val="20"/>
                          <w:szCs w:val="20"/>
                          <w:u w:val="single"/>
                        </w:rPr>
                      </w:pPr>
                      <w:r w:rsidRPr="00514257">
                        <w:rPr>
                          <w:rFonts w:cs="Open Sans"/>
                          <w:b/>
                          <w:bCs/>
                          <w:color w:val="769200"/>
                          <w:sz w:val="20"/>
                          <w:szCs w:val="20"/>
                          <w:u w:val="single"/>
                        </w:rPr>
                        <w:t>Contacts Presse :</w:t>
                      </w:r>
                    </w:p>
                    <w:p w14:paraId="6C6B61FC" w14:textId="21CFFA44" w:rsidR="00C644CF" w:rsidRPr="008A0EB1" w:rsidRDefault="008A0EB1" w:rsidP="008A0EB1">
                      <w:pPr>
                        <w:spacing w:after="0"/>
                        <w:rPr>
                          <w:rFonts w:cs="Open Sans"/>
                          <w:b/>
                          <w:bCs/>
                          <w:color w:val="769200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cs="Open Sans"/>
                          <w:sz w:val="18"/>
                          <w:szCs w:val="18"/>
                        </w:rPr>
                        <w:t>Perrine MAGREAULT</w:t>
                      </w:r>
                      <w:r w:rsidR="00C644CF" w:rsidRPr="00A353E2">
                        <w:rPr>
                          <w:rFonts w:cs="Open Sans"/>
                          <w:sz w:val="18"/>
                          <w:szCs w:val="18"/>
                        </w:rPr>
                        <w:t xml:space="preserve"> – </w:t>
                      </w:r>
                      <w:r>
                        <w:rPr>
                          <w:rFonts w:cs="Open Sans"/>
                          <w:sz w:val="18"/>
                          <w:szCs w:val="18"/>
                        </w:rPr>
                        <w:t xml:space="preserve">chargée de mission </w:t>
                      </w:r>
                      <w:r w:rsidR="00001F46">
                        <w:rPr>
                          <w:rFonts w:cs="Open Sans"/>
                          <w:sz w:val="18"/>
                          <w:szCs w:val="18"/>
                        </w:rPr>
                        <w:t xml:space="preserve">Education à la </w:t>
                      </w:r>
                      <w:r>
                        <w:rPr>
                          <w:rFonts w:cs="Open Sans"/>
                          <w:sz w:val="18"/>
                          <w:szCs w:val="18"/>
                        </w:rPr>
                        <w:t>C</w:t>
                      </w:r>
                      <w:r w:rsidR="00001F46">
                        <w:rPr>
                          <w:rFonts w:cs="Open Sans"/>
                          <w:sz w:val="18"/>
                          <w:szCs w:val="18"/>
                        </w:rPr>
                        <w:t xml:space="preserve">itoyenneté et </w:t>
                      </w:r>
                      <w:r>
                        <w:rPr>
                          <w:rFonts w:cs="Open Sans"/>
                          <w:sz w:val="18"/>
                          <w:szCs w:val="18"/>
                        </w:rPr>
                        <w:t>S</w:t>
                      </w:r>
                      <w:r w:rsidR="00001F46">
                        <w:rPr>
                          <w:rFonts w:cs="Open Sans"/>
                          <w:sz w:val="18"/>
                          <w:szCs w:val="18"/>
                        </w:rPr>
                        <w:t xml:space="preserve">olidarité </w:t>
                      </w:r>
                      <w:r>
                        <w:rPr>
                          <w:rFonts w:cs="Open Sans"/>
                          <w:sz w:val="18"/>
                          <w:szCs w:val="18"/>
                        </w:rPr>
                        <w:t>I</w:t>
                      </w:r>
                      <w:r w:rsidR="00001F46">
                        <w:rPr>
                          <w:rFonts w:cs="Open Sans"/>
                          <w:sz w:val="18"/>
                          <w:szCs w:val="18"/>
                        </w:rPr>
                        <w:t>nternationale</w:t>
                      </w:r>
                      <w:r w:rsidR="00C644CF" w:rsidRPr="00A353E2">
                        <w:rPr>
                          <w:rFonts w:cs="Open Sans"/>
                          <w:sz w:val="18"/>
                          <w:szCs w:val="18"/>
                        </w:rPr>
                        <w:t xml:space="preserve"> – </w:t>
                      </w:r>
                      <w:hyperlink r:id="rId27" w:history="1">
                        <w:r w:rsidRPr="00D51A5E">
                          <w:rPr>
                            <w:rStyle w:val="Lienhypertexte"/>
                            <w:rFonts w:cs="Open Sans"/>
                            <w:sz w:val="18"/>
                            <w:szCs w:val="18"/>
                          </w:rPr>
                          <w:t>perrine.magreault@sol-asso.fr</w:t>
                        </w:r>
                      </w:hyperlink>
                      <w:r w:rsidR="00C644CF" w:rsidRPr="00A353E2">
                        <w:rPr>
                          <w:rFonts w:cs="Open Sans"/>
                          <w:sz w:val="18"/>
                          <w:szCs w:val="18"/>
                        </w:rPr>
                        <w:t xml:space="preserve"> - </w:t>
                      </w:r>
                      <w:r w:rsidR="009721A1">
                        <w:rPr>
                          <w:rFonts w:cs="Open Sans"/>
                          <w:sz w:val="18"/>
                          <w:szCs w:val="18"/>
                        </w:rPr>
                        <w:t>07 82 66 09 22</w:t>
                      </w:r>
                    </w:p>
                    <w:p w14:paraId="6E9AF189" w14:textId="759FE974" w:rsidR="00C644CF" w:rsidRPr="00A353E2" w:rsidRDefault="00001F46" w:rsidP="00C644CF">
                      <w:pPr>
                        <w:rPr>
                          <w:rFonts w:cs="Open Sans"/>
                          <w:sz w:val="18"/>
                          <w:szCs w:val="18"/>
                        </w:rPr>
                      </w:pPr>
                      <w:r>
                        <w:rPr>
                          <w:rFonts w:cs="Open Sans"/>
                          <w:sz w:val="18"/>
                          <w:szCs w:val="18"/>
                        </w:rPr>
                        <w:t xml:space="preserve">Audrey </w:t>
                      </w:r>
                      <w:r w:rsidR="00C06F19">
                        <w:rPr>
                          <w:rFonts w:cs="Open Sans"/>
                          <w:sz w:val="18"/>
                          <w:szCs w:val="18"/>
                        </w:rPr>
                        <w:t>BOULLOT</w:t>
                      </w:r>
                      <w:r w:rsidR="00C644CF" w:rsidRPr="00A353E2">
                        <w:rPr>
                          <w:rFonts w:cs="Open Sans"/>
                          <w:sz w:val="18"/>
                          <w:szCs w:val="18"/>
                        </w:rPr>
                        <w:t xml:space="preserve"> – </w:t>
                      </w:r>
                      <w:r>
                        <w:rPr>
                          <w:rFonts w:cs="Open Sans"/>
                          <w:sz w:val="18"/>
                          <w:szCs w:val="18"/>
                        </w:rPr>
                        <w:t>directrice des programmes et du développement</w:t>
                      </w:r>
                      <w:r w:rsidR="00C644CF" w:rsidRPr="00A353E2">
                        <w:rPr>
                          <w:rFonts w:cs="Open Sans"/>
                          <w:sz w:val="18"/>
                          <w:szCs w:val="18"/>
                        </w:rPr>
                        <w:t xml:space="preserve"> – </w:t>
                      </w:r>
                      <w:r w:rsidR="00E56997">
                        <w:rPr>
                          <w:rFonts w:cs="Open Sans"/>
                          <w:sz w:val="18"/>
                          <w:szCs w:val="18"/>
                        </w:rPr>
                        <w:br/>
                      </w:r>
                      <w:hyperlink r:id="rId28" w:history="1">
                        <w:r w:rsidR="00E56997" w:rsidRPr="00B536C8">
                          <w:rPr>
                            <w:rStyle w:val="Lienhypertexte"/>
                            <w:rFonts w:cs="Open Sans"/>
                            <w:sz w:val="18"/>
                            <w:szCs w:val="18"/>
                          </w:rPr>
                          <w:t>audrey.boullot@sol-asso.fr</w:t>
                        </w:r>
                      </w:hyperlink>
                      <w:r w:rsidR="00C644CF" w:rsidRPr="00A353E2">
                        <w:rPr>
                          <w:rFonts w:cs="Open Sans"/>
                          <w:sz w:val="18"/>
                          <w:szCs w:val="18"/>
                        </w:rPr>
                        <w:t xml:space="preserve"> </w:t>
                      </w:r>
                      <w:r w:rsidR="009721A1">
                        <w:rPr>
                          <w:rFonts w:cs="Open Sans"/>
                          <w:sz w:val="18"/>
                          <w:szCs w:val="18"/>
                        </w:rPr>
                        <w:t xml:space="preserve"> - </w:t>
                      </w:r>
                      <w:r w:rsidR="00C644CF" w:rsidRPr="00A353E2">
                        <w:rPr>
                          <w:rFonts w:cs="Open Sans"/>
                          <w:sz w:val="18"/>
                          <w:szCs w:val="18"/>
                        </w:rPr>
                        <w:t>06</w:t>
                      </w:r>
                      <w:r w:rsidR="009721A1">
                        <w:rPr>
                          <w:rFonts w:cs="Open Sans"/>
                          <w:sz w:val="18"/>
                          <w:szCs w:val="18"/>
                        </w:rPr>
                        <w:t xml:space="preserve"> </w:t>
                      </w:r>
                      <w:r w:rsidR="00C644CF" w:rsidRPr="00A353E2">
                        <w:rPr>
                          <w:rFonts w:cs="Open Sans"/>
                          <w:sz w:val="18"/>
                          <w:szCs w:val="18"/>
                        </w:rPr>
                        <w:t>32</w:t>
                      </w:r>
                      <w:r w:rsidR="009721A1">
                        <w:rPr>
                          <w:rFonts w:cs="Open Sans"/>
                          <w:sz w:val="18"/>
                          <w:szCs w:val="18"/>
                        </w:rPr>
                        <w:t xml:space="preserve"> </w:t>
                      </w:r>
                      <w:r w:rsidR="00C644CF" w:rsidRPr="00A353E2">
                        <w:rPr>
                          <w:rFonts w:cs="Open Sans"/>
                          <w:sz w:val="18"/>
                          <w:szCs w:val="18"/>
                        </w:rPr>
                        <w:t>34</w:t>
                      </w:r>
                      <w:r w:rsidR="009721A1">
                        <w:rPr>
                          <w:rFonts w:cs="Open Sans"/>
                          <w:sz w:val="18"/>
                          <w:szCs w:val="18"/>
                        </w:rPr>
                        <w:t xml:space="preserve"> </w:t>
                      </w:r>
                      <w:r w:rsidR="00C644CF" w:rsidRPr="00A353E2">
                        <w:rPr>
                          <w:rFonts w:cs="Open Sans"/>
                          <w:sz w:val="18"/>
                          <w:szCs w:val="18"/>
                        </w:rPr>
                        <w:t>38</w:t>
                      </w:r>
                      <w:r w:rsidR="009721A1">
                        <w:rPr>
                          <w:rFonts w:cs="Open Sans"/>
                          <w:sz w:val="18"/>
                          <w:szCs w:val="18"/>
                        </w:rPr>
                        <w:t xml:space="preserve"> </w:t>
                      </w:r>
                      <w:r w:rsidR="00C644CF" w:rsidRPr="00A353E2">
                        <w:rPr>
                          <w:rFonts w:cs="Open Sans"/>
                          <w:sz w:val="18"/>
                          <w:szCs w:val="18"/>
                        </w:rPr>
                        <w:t>41</w:t>
                      </w:r>
                    </w:p>
                    <w:p w14:paraId="493111AD" w14:textId="77777777" w:rsidR="00C644CF" w:rsidRDefault="00C644CF" w:rsidP="00C644CF"/>
                  </w:txbxContent>
                </v:textbox>
                <w10:wrap anchorx="margin"/>
              </v:shape>
            </w:pict>
          </mc:Fallback>
        </mc:AlternateContent>
      </w:r>
    </w:p>
    <w:p w14:paraId="0631213F" w14:textId="77777777" w:rsidR="00A77E10" w:rsidRPr="00A77E10" w:rsidRDefault="00A77E10" w:rsidP="00A77E10">
      <w:pPr>
        <w:rPr>
          <w:rFonts w:cs="Arial"/>
          <w:sz w:val="16"/>
          <w:szCs w:val="19"/>
        </w:rPr>
      </w:pPr>
    </w:p>
    <w:p w14:paraId="73A855EB" w14:textId="77777777" w:rsidR="00A77E10" w:rsidRPr="00A77E10" w:rsidRDefault="00A77E10" w:rsidP="00A77E10">
      <w:pPr>
        <w:rPr>
          <w:rFonts w:cs="Arial"/>
          <w:sz w:val="16"/>
          <w:szCs w:val="19"/>
        </w:rPr>
      </w:pPr>
    </w:p>
    <w:p w14:paraId="21D41292" w14:textId="77777777" w:rsidR="00A77E10" w:rsidRPr="00A77E10" w:rsidRDefault="00A77E10" w:rsidP="00A77E10">
      <w:pPr>
        <w:rPr>
          <w:rFonts w:cs="Arial"/>
          <w:sz w:val="16"/>
          <w:szCs w:val="19"/>
        </w:rPr>
      </w:pPr>
    </w:p>
    <w:p w14:paraId="2C1D69F5" w14:textId="77777777" w:rsidR="00A77E10" w:rsidRPr="00A77E10" w:rsidRDefault="00A77E10" w:rsidP="00A77E10">
      <w:pPr>
        <w:rPr>
          <w:rFonts w:cs="Arial"/>
          <w:sz w:val="16"/>
          <w:szCs w:val="19"/>
        </w:rPr>
      </w:pPr>
    </w:p>
    <w:p w14:paraId="04C3F855" w14:textId="77777777" w:rsidR="00A77E10" w:rsidRPr="00A77E10" w:rsidRDefault="00A77E10" w:rsidP="00A77E10">
      <w:pPr>
        <w:rPr>
          <w:rFonts w:cs="Arial"/>
          <w:sz w:val="16"/>
          <w:szCs w:val="19"/>
        </w:rPr>
      </w:pPr>
    </w:p>
    <w:p w14:paraId="2B477B41" w14:textId="77777777" w:rsidR="00A77E10" w:rsidRPr="00A77E10" w:rsidRDefault="00A77E10" w:rsidP="00A77E10">
      <w:pPr>
        <w:rPr>
          <w:rFonts w:cs="Arial"/>
          <w:sz w:val="16"/>
          <w:szCs w:val="19"/>
        </w:rPr>
      </w:pPr>
    </w:p>
    <w:p w14:paraId="4EE5CD44" w14:textId="77777777" w:rsidR="00A77E10" w:rsidRPr="00A77E10" w:rsidRDefault="00A77E10" w:rsidP="00A77E10">
      <w:pPr>
        <w:rPr>
          <w:rFonts w:cs="Arial"/>
          <w:sz w:val="16"/>
          <w:szCs w:val="19"/>
        </w:rPr>
      </w:pPr>
    </w:p>
    <w:p w14:paraId="6C41B77A" w14:textId="77777777" w:rsidR="00A77E10" w:rsidRPr="00A77E10" w:rsidRDefault="00A77E10" w:rsidP="00A77E10">
      <w:pPr>
        <w:rPr>
          <w:rFonts w:cs="Arial"/>
          <w:sz w:val="16"/>
          <w:szCs w:val="19"/>
        </w:rPr>
      </w:pPr>
    </w:p>
    <w:p w14:paraId="22A32E50" w14:textId="77777777" w:rsidR="00A77E10" w:rsidRPr="00A77E10" w:rsidRDefault="00A77E10" w:rsidP="00A77E10">
      <w:pPr>
        <w:rPr>
          <w:rFonts w:cs="Arial"/>
          <w:sz w:val="16"/>
          <w:szCs w:val="19"/>
        </w:rPr>
      </w:pPr>
    </w:p>
    <w:p w14:paraId="1EC3BA77" w14:textId="77777777" w:rsidR="00A77E10" w:rsidRPr="00A77E10" w:rsidRDefault="00A77E10" w:rsidP="00A77E10">
      <w:pPr>
        <w:rPr>
          <w:rFonts w:cs="Arial"/>
          <w:sz w:val="16"/>
          <w:szCs w:val="19"/>
        </w:rPr>
      </w:pPr>
    </w:p>
    <w:p w14:paraId="6D656CCB" w14:textId="77777777" w:rsidR="00A77E10" w:rsidRPr="00A77E10" w:rsidRDefault="00A77E10" w:rsidP="00A77E10">
      <w:pPr>
        <w:rPr>
          <w:rFonts w:cs="Arial"/>
          <w:sz w:val="16"/>
          <w:szCs w:val="19"/>
        </w:rPr>
      </w:pPr>
    </w:p>
    <w:p w14:paraId="408DFC9F" w14:textId="77777777" w:rsidR="00A77E10" w:rsidRPr="00A77E10" w:rsidRDefault="00A77E10" w:rsidP="00A77E10">
      <w:pPr>
        <w:rPr>
          <w:rFonts w:cs="Arial"/>
          <w:sz w:val="16"/>
          <w:szCs w:val="19"/>
        </w:rPr>
      </w:pPr>
    </w:p>
    <w:p w14:paraId="6D305732" w14:textId="77777777" w:rsidR="00A77E10" w:rsidRPr="00A77E10" w:rsidRDefault="00A77E10" w:rsidP="00A77E10">
      <w:pPr>
        <w:rPr>
          <w:rFonts w:cs="Arial"/>
          <w:sz w:val="16"/>
          <w:szCs w:val="19"/>
        </w:rPr>
      </w:pPr>
    </w:p>
    <w:p w14:paraId="4EE06ECC" w14:textId="77777777" w:rsidR="00A77E10" w:rsidRPr="00A77E10" w:rsidRDefault="00A77E10" w:rsidP="00A77E10">
      <w:pPr>
        <w:rPr>
          <w:rFonts w:cs="Arial"/>
          <w:sz w:val="16"/>
          <w:szCs w:val="19"/>
        </w:rPr>
      </w:pPr>
    </w:p>
    <w:p w14:paraId="1CD27E20" w14:textId="77777777" w:rsidR="00A77E10" w:rsidRPr="00A77E10" w:rsidRDefault="00A77E10" w:rsidP="00A77E10">
      <w:pPr>
        <w:rPr>
          <w:rFonts w:cs="Arial"/>
          <w:sz w:val="16"/>
          <w:szCs w:val="19"/>
        </w:rPr>
      </w:pPr>
    </w:p>
    <w:p w14:paraId="1534753D" w14:textId="77777777" w:rsidR="00A77E10" w:rsidRPr="00A77E10" w:rsidRDefault="00A77E10" w:rsidP="00A77E10">
      <w:pPr>
        <w:rPr>
          <w:rFonts w:cs="Arial"/>
          <w:sz w:val="16"/>
          <w:szCs w:val="19"/>
        </w:rPr>
      </w:pPr>
    </w:p>
    <w:p w14:paraId="5D4FA2B6" w14:textId="77777777" w:rsidR="00A77E10" w:rsidRPr="00A77E10" w:rsidRDefault="00A77E10" w:rsidP="00A77E10">
      <w:pPr>
        <w:rPr>
          <w:rFonts w:cs="Arial"/>
          <w:sz w:val="16"/>
          <w:szCs w:val="19"/>
        </w:rPr>
      </w:pPr>
    </w:p>
    <w:p w14:paraId="5AD22E6A" w14:textId="77777777" w:rsidR="00A77E10" w:rsidRPr="00A77E10" w:rsidRDefault="00A77E10" w:rsidP="00A77E10">
      <w:pPr>
        <w:rPr>
          <w:rFonts w:cs="Arial"/>
          <w:sz w:val="16"/>
          <w:szCs w:val="19"/>
        </w:rPr>
      </w:pPr>
    </w:p>
    <w:p w14:paraId="073A7D51" w14:textId="77777777" w:rsidR="00A77E10" w:rsidRDefault="00A77E10" w:rsidP="00A77E10">
      <w:pPr>
        <w:rPr>
          <w:rFonts w:cs="Arial"/>
          <w:sz w:val="16"/>
          <w:szCs w:val="19"/>
        </w:rPr>
      </w:pPr>
    </w:p>
    <w:p w14:paraId="40091FC8" w14:textId="2B9DB811" w:rsidR="00A77E10" w:rsidRDefault="00A77E10" w:rsidP="00A77E10">
      <w:pPr>
        <w:tabs>
          <w:tab w:val="left" w:pos="5844"/>
        </w:tabs>
        <w:rPr>
          <w:rFonts w:cs="Arial"/>
          <w:sz w:val="16"/>
          <w:szCs w:val="19"/>
        </w:rPr>
      </w:pPr>
      <w:r>
        <w:rPr>
          <w:rFonts w:cs="Arial"/>
          <w:noProof/>
          <w:sz w:val="16"/>
          <w:szCs w:val="19"/>
        </w:rPr>
        <w:drawing>
          <wp:anchor distT="0" distB="0" distL="114300" distR="114300" simplePos="0" relativeHeight="251670528" behindDoc="1" locked="0" layoutInCell="1" allowOverlap="1" wp14:anchorId="2D4E9BA7" wp14:editId="3EBF9430">
            <wp:simplePos x="0" y="0"/>
            <wp:positionH relativeFrom="column">
              <wp:posOffset>3747770</wp:posOffset>
            </wp:positionH>
            <wp:positionV relativeFrom="paragraph">
              <wp:posOffset>175260</wp:posOffset>
            </wp:positionV>
            <wp:extent cx="792480" cy="353695"/>
            <wp:effectExtent l="0" t="0" r="7620" b="8255"/>
            <wp:wrapTight wrapText="bothSides">
              <wp:wrapPolygon edited="0">
                <wp:start x="0" y="0"/>
                <wp:lineTo x="0" y="20941"/>
                <wp:lineTo x="21288" y="20941"/>
                <wp:lineTo x="21288" y="0"/>
                <wp:lineTo x="0" y="0"/>
              </wp:wrapPolygon>
            </wp:wrapTight>
            <wp:docPr id="1403170056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353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Arial"/>
          <w:sz w:val="16"/>
          <w:szCs w:val="19"/>
        </w:rPr>
        <w:tab/>
      </w:r>
    </w:p>
    <w:p w14:paraId="0B26AEAD" w14:textId="3FE9CDD9" w:rsidR="00A77E10" w:rsidRPr="00A77E10" w:rsidRDefault="00A77E10" w:rsidP="00A77E10">
      <w:pPr>
        <w:tabs>
          <w:tab w:val="left" w:pos="5844"/>
        </w:tabs>
        <w:rPr>
          <w:rFonts w:cs="Arial"/>
          <w:i/>
          <w:iCs/>
          <w:sz w:val="16"/>
          <w:szCs w:val="19"/>
        </w:rPr>
      </w:pPr>
      <w:r w:rsidRPr="00A77E10">
        <w:rPr>
          <w:rFonts w:cs="Arial"/>
          <w:i/>
          <w:iCs/>
          <w:sz w:val="16"/>
          <w:szCs w:val="19"/>
        </w:rPr>
        <w:t>Initiative soutenue par la région Occitanie</w:t>
      </w:r>
    </w:p>
    <w:sectPr w:rsidR="00A77E10" w:rsidRPr="00A77E10" w:rsidSect="00BE3425">
      <w:headerReference w:type="default" r:id="rId30"/>
      <w:footerReference w:type="default" r:id="rId31"/>
      <w:headerReference w:type="first" r:id="rId32"/>
      <w:footerReference w:type="first" r:id="rId33"/>
      <w:pgSz w:w="11906" w:h="16838"/>
      <w:pgMar w:top="1440" w:right="1080" w:bottom="1440" w:left="1080" w:header="1304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72FB8A" w14:textId="77777777" w:rsidR="00F23D41" w:rsidRDefault="00F23D41" w:rsidP="00A462F3">
      <w:pPr>
        <w:spacing w:after="0" w:line="240" w:lineRule="auto"/>
      </w:pPr>
      <w:r>
        <w:separator/>
      </w:r>
    </w:p>
  </w:endnote>
  <w:endnote w:type="continuationSeparator" w:id="0">
    <w:p w14:paraId="330D9A6C" w14:textId="77777777" w:rsidR="00F23D41" w:rsidRDefault="00F23D41" w:rsidP="00A46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9C1C56" w14:textId="6DBAD368" w:rsidR="00C06F19" w:rsidRPr="00C06F19" w:rsidRDefault="00C06F19" w:rsidP="00C06F19">
    <w:pPr>
      <w:pStyle w:val="NormalWeb"/>
      <w:spacing w:after="0"/>
      <w:jc w:val="center"/>
      <w:rPr>
        <w:rFonts w:ascii="Tahoma" w:hAnsi="Tahoma" w:cs="Tahoma"/>
        <w:color w:val="A6A6A6" w:themeColor="background1" w:themeShade="A6"/>
        <w:sz w:val="16"/>
        <w:szCs w:val="16"/>
      </w:rPr>
    </w:pPr>
    <w:r w:rsidRPr="002B7E34">
      <w:rPr>
        <w:rFonts w:ascii="Tahoma" w:hAnsi="Tahoma" w:cs="Tahoma"/>
        <w:b/>
        <w:bCs/>
        <w:color w:val="A6A6A6" w:themeColor="background1" w:themeShade="A6"/>
        <w:sz w:val="16"/>
        <w:szCs w:val="16"/>
      </w:rPr>
      <w:t xml:space="preserve">SOL • </w:t>
    </w:r>
    <w:r w:rsidRPr="002B7E34">
      <w:rPr>
        <w:rFonts w:ascii="Tahoma" w:hAnsi="Tahoma" w:cs="Tahoma"/>
        <w:color w:val="A6A6A6" w:themeColor="background1" w:themeShade="A6"/>
        <w:sz w:val="16"/>
        <w:szCs w:val="16"/>
      </w:rPr>
      <w:t xml:space="preserve">20 rue de Rochechouart, 75009 Paris, France • </w:t>
    </w:r>
    <w:r w:rsidRPr="00C06F19">
      <w:rPr>
        <w:rFonts w:ascii="Tahoma" w:hAnsi="Tahoma" w:cs="Tahoma"/>
        <w:color w:val="A6A6A6" w:themeColor="background1" w:themeShade="A6"/>
        <w:sz w:val="16"/>
        <w:szCs w:val="16"/>
      </w:rPr>
      <w:t xml:space="preserve">1, rue </w:t>
    </w:r>
    <w:proofErr w:type="spellStart"/>
    <w:r w:rsidRPr="00C06F19">
      <w:rPr>
        <w:rFonts w:ascii="Tahoma" w:hAnsi="Tahoma" w:cs="Tahoma"/>
        <w:color w:val="A6A6A6" w:themeColor="background1" w:themeShade="A6"/>
        <w:sz w:val="16"/>
        <w:szCs w:val="16"/>
      </w:rPr>
      <w:t>Joutx</w:t>
    </w:r>
    <w:proofErr w:type="spellEnd"/>
    <w:r w:rsidRPr="00C06F19">
      <w:rPr>
        <w:rFonts w:ascii="Tahoma" w:hAnsi="Tahoma" w:cs="Tahoma"/>
        <w:color w:val="A6A6A6" w:themeColor="background1" w:themeShade="A6"/>
        <w:sz w:val="16"/>
        <w:szCs w:val="16"/>
      </w:rPr>
      <w:t xml:space="preserve"> Aigues 31000 Toulouse</w:t>
    </w:r>
    <w:r>
      <w:rPr>
        <w:rFonts w:ascii="Tahoma" w:hAnsi="Tahoma" w:cs="Tahoma"/>
        <w:color w:val="A6A6A6" w:themeColor="background1" w:themeShade="A6"/>
        <w:sz w:val="16"/>
        <w:szCs w:val="16"/>
      </w:rPr>
      <w:t xml:space="preserve"> </w:t>
    </w:r>
    <w:r w:rsidRPr="002B7E34">
      <w:rPr>
        <w:rFonts w:ascii="Tahoma" w:hAnsi="Tahoma" w:cs="Tahoma"/>
        <w:color w:val="A6A6A6" w:themeColor="background1" w:themeShade="A6"/>
        <w:sz w:val="16"/>
        <w:szCs w:val="16"/>
      </w:rPr>
      <w:t>•</w:t>
    </w:r>
    <w:r>
      <w:rPr>
        <w:rFonts w:ascii="Tahoma" w:hAnsi="Tahoma" w:cs="Tahoma"/>
        <w:color w:val="A6A6A6" w:themeColor="background1" w:themeShade="A6"/>
        <w:sz w:val="16"/>
        <w:szCs w:val="16"/>
      </w:rPr>
      <w:t xml:space="preserve"> </w:t>
    </w:r>
    <w:r w:rsidRPr="002B7E34">
      <w:rPr>
        <w:rFonts w:ascii="Tahoma" w:hAnsi="Tahoma" w:cs="Tahoma"/>
        <w:color w:val="A6A6A6" w:themeColor="background1" w:themeShade="A6"/>
        <w:sz w:val="16"/>
        <w:szCs w:val="16"/>
      </w:rPr>
      <w:t xml:space="preserve">Tel : </w:t>
    </w:r>
    <w:r>
      <w:rPr>
        <w:rFonts w:ascii="Tahoma" w:hAnsi="Tahoma" w:cs="Tahoma"/>
        <w:color w:val="A6A6A6" w:themeColor="background1" w:themeShade="A6"/>
        <w:sz w:val="16"/>
        <w:szCs w:val="16"/>
      </w:rPr>
      <w:t>0679578619 /</w:t>
    </w:r>
    <w:r>
      <w:rPr>
        <w:color w:val="A6A6A6" w:themeColor="background1" w:themeShade="A6"/>
      </w:rPr>
      <w:t xml:space="preserve"> </w:t>
    </w:r>
    <w:r w:rsidRPr="002B7E34">
      <w:rPr>
        <w:rFonts w:ascii="Tahoma" w:hAnsi="Tahoma" w:cs="Tahoma"/>
        <w:color w:val="A6A6A6" w:themeColor="background1" w:themeShade="A6"/>
        <w:sz w:val="16"/>
        <w:szCs w:val="16"/>
        <w:u w:val="single"/>
      </w:rPr>
      <w:t>contact@sol-asso.fr</w:t>
    </w:r>
    <w:r w:rsidRPr="002B7E34">
      <w:rPr>
        <w:rFonts w:ascii="Tahoma" w:hAnsi="Tahoma" w:cs="Tahoma"/>
        <w:color w:val="A6A6A6" w:themeColor="background1" w:themeShade="A6"/>
        <w:sz w:val="16"/>
        <w:szCs w:val="16"/>
      </w:rPr>
      <w:t xml:space="preserve"> / </w:t>
    </w:r>
    <w:r w:rsidRPr="002B7E34">
      <w:rPr>
        <w:rFonts w:ascii="Tahoma" w:hAnsi="Tahoma" w:cs="Tahoma"/>
        <w:color w:val="A6A6A6" w:themeColor="background1" w:themeShade="A6"/>
        <w:sz w:val="16"/>
        <w:szCs w:val="16"/>
        <w:u w:val="single"/>
      </w:rPr>
      <w:t>www.sol-asso.fr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8C13DF" w14:textId="334D2D79" w:rsidR="007F24DC" w:rsidRPr="00C06F19" w:rsidRDefault="00C06F19" w:rsidP="00C06F19">
    <w:pPr>
      <w:pStyle w:val="NormalWeb"/>
      <w:spacing w:after="0"/>
      <w:jc w:val="center"/>
      <w:rPr>
        <w:rFonts w:ascii="Tahoma" w:hAnsi="Tahoma" w:cs="Tahoma"/>
        <w:color w:val="A6A6A6" w:themeColor="background1" w:themeShade="A6"/>
        <w:sz w:val="16"/>
        <w:szCs w:val="16"/>
      </w:rPr>
    </w:pPr>
    <w:r w:rsidRPr="002B7E34">
      <w:rPr>
        <w:rFonts w:ascii="Tahoma" w:hAnsi="Tahoma" w:cs="Tahoma"/>
        <w:b/>
        <w:bCs/>
        <w:color w:val="A6A6A6" w:themeColor="background1" w:themeShade="A6"/>
        <w:sz w:val="16"/>
        <w:szCs w:val="16"/>
      </w:rPr>
      <w:t xml:space="preserve">SOL • </w:t>
    </w:r>
    <w:r w:rsidRPr="002B7E34">
      <w:rPr>
        <w:rFonts w:ascii="Tahoma" w:hAnsi="Tahoma" w:cs="Tahoma"/>
        <w:color w:val="A6A6A6" w:themeColor="background1" w:themeShade="A6"/>
        <w:sz w:val="16"/>
        <w:szCs w:val="16"/>
      </w:rPr>
      <w:t xml:space="preserve">20 rue de Rochechouart, 75009 Paris, France • </w:t>
    </w:r>
    <w:r w:rsidRPr="00C06F19">
      <w:rPr>
        <w:rFonts w:ascii="Tahoma" w:hAnsi="Tahoma" w:cs="Tahoma"/>
        <w:color w:val="A6A6A6" w:themeColor="background1" w:themeShade="A6"/>
        <w:sz w:val="16"/>
        <w:szCs w:val="16"/>
      </w:rPr>
      <w:t xml:space="preserve">1, rue </w:t>
    </w:r>
    <w:proofErr w:type="spellStart"/>
    <w:r w:rsidRPr="00C06F19">
      <w:rPr>
        <w:rFonts w:ascii="Tahoma" w:hAnsi="Tahoma" w:cs="Tahoma"/>
        <w:color w:val="A6A6A6" w:themeColor="background1" w:themeShade="A6"/>
        <w:sz w:val="16"/>
        <w:szCs w:val="16"/>
      </w:rPr>
      <w:t>Joutx</w:t>
    </w:r>
    <w:proofErr w:type="spellEnd"/>
    <w:r w:rsidRPr="00C06F19">
      <w:rPr>
        <w:rFonts w:ascii="Tahoma" w:hAnsi="Tahoma" w:cs="Tahoma"/>
        <w:color w:val="A6A6A6" w:themeColor="background1" w:themeShade="A6"/>
        <w:sz w:val="16"/>
        <w:szCs w:val="16"/>
      </w:rPr>
      <w:t xml:space="preserve"> Aigues 31000 Toulouse</w:t>
    </w:r>
    <w:r>
      <w:rPr>
        <w:rFonts w:ascii="Tahoma" w:hAnsi="Tahoma" w:cs="Tahoma"/>
        <w:color w:val="A6A6A6" w:themeColor="background1" w:themeShade="A6"/>
        <w:sz w:val="16"/>
        <w:szCs w:val="16"/>
      </w:rPr>
      <w:t xml:space="preserve"> </w:t>
    </w:r>
    <w:r w:rsidRPr="002B7E34">
      <w:rPr>
        <w:rFonts w:ascii="Tahoma" w:hAnsi="Tahoma" w:cs="Tahoma"/>
        <w:color w:val="A6A6A6" w:themeColor="background1" w:themeShade="A6"/>
        <w:sz w:val="16"/>
        <w:szCs w:val="16"/>
      </w:rPr>
      <w:t>•</w:t>
    </w:r>
    <w:r>
      <w:rPr>
        <w:rFonts w:ascii="Tahoma" w:hAnsi="Tahoma" w:cs="Tahoma"/>
        <w:color w:val="A6A6A6" w:themeColor="background1" w:themeShade="A6"/>
        <w:sz w:val="16"/>
        <w:szCs w:val="16"/>
      </w:rPr>
      <w:t xml:space="preserve"> </w:t>
    </w:r>
    <w:r w:rsidRPr="002B7E34">
      <w:rPr>
        <w:rFonts w:ascii="Tahoma" w:hAnsi="Tahoma" w:cs="Tahoma"/>
        <w:color w:val="A6A6A6" w:themeColor="background1" w:themeShade="A6"/>
        <w:sz w:val="16"/>
        <w:szCs w:val="16"/>
      </w:rPr>
      <w:t xml:space="preserve">Tel : </w:t>
    </w:r>
    <w:r>
      <w:rPr>
        <w:rFonts w:ascii="Tahoma" w:hAnsi="Tahoma" w:cs="Tahoma"/>
        <w:color w:val="A6A6A6" w:themeColor="background1" w:themeShade="A6"/>
        <w:sz w:val="16"/>
        <w:szCs w:val="16"/>
      </w:rPr>
      <w:t>0679578619 /</w:t>
    </w:r>
    <w:r>
      <w:rPr>
        <w:color w:val="A6A6A6" w:themeColor="background1" w:themeShade="A6"/>
      </w:rPr>
      <w:t xml:space="preserve"> </w:t>
    </w:r>
    <w:r w:rsidRPr="002B7E34">
      <w:rPr>
        <w:rFonts w:ascii="Tahoma" w:hAnsi="Tahoma" w:cs="Tahoma"/>
        <w:color w:val="A6A6A6" w:themeColor="background1" w:themeShade="A6"/>
        <w:sz w:val="16"/>
        <w:szCs w:val="16"/>
        <w:u w:val="single"/>
      </w:rPr>
      <w:t>contact@sol-asso.fr</w:t>
    </w:r>
    <w:r w:rsidRPr="002B7E34">
      <w:rPr>
        <w:rFonts w:ascii="Tahoma" w:hAnsi="Tahoma" w:cs="Tahoma"/>
        <w:color w:val="A6A6A6" w:themeColor="background1" w:themeShade="A6"/>
        <w:sz w:val="16"/>
        <w:szCs w:val="16"/>
      </w:rPr>
      <w:t xml:space="preserve"> / </w:t>
    </w:r>
    <w:r w:rsidRPr="002B7E34">
      <w:rPr>
        <w:rFonts w:ascii="Tahoma" w:hAnsi="Tahoma" w:cs="Tahoma"/>
        <w:color w:val="A6A6A6" w:themeColor="background1" w:themeShade="A6"/>
        <w:sz w:val="16"/>
        <w:szCs w:val="16"/>
        <w:u w:val="single"/>
      </w:rPr>
      <w:t>www.sol-asso.fr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82CCF7" w14:textId="77777777" w:rsidR="00F23D41" w:rsidRPr="00561BAE" w:rsidRDefault="00F23D41" w:rsidP="00A462F3">
      <w:pPr>
        <w:spacing w:after="0" w:line="240" w:lineRule="auto"/>
        <w:rPr>
          <w:color w:val="EE7D11" w:themeColor="accent1"/>
        </w:rPr>
      </w:pPr>
      <w:r w:rsidRPr="00561BAE">
        <w:rPr>
          <w:color w:val="EE7D11" w:themeColor="accent1"/>
        </w:rPr>
        <w:separator/>
      </w:r>
    </w:p>
  </w:footnote>
  <w:footnote w:type="continuationSeparator" w:id="0">
    <w:p w14:paraId="4E0C84E2" w14:textId="77777777" w:rsidR="00F23D41" w:rsidRDefault="00F23D41" w:rsidP="00A462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AAEE6E" w14:textId="6FD105DC" w:rsidR="00C06F19" w:rsidRDefault="00C06F19">
    <w:pPr>
      <w:pStyle w:val="En-tte"/>
    </w:pPr>
    <w:r>
      <w:rPr>
        <w:noProof/>
        <w:lang w:eastAsia="fr-FR"/>
      </w:rPr>
      <w:drawing>
        <wp:anchor distT="0" distB="0" distL="114300" distR="114300" simplePos="0" relativeHeight="251687936" behindDoc="0" locked="0" layoutInCell="1" allowOverlap="1" wp14:anchorId="40DAB80A" wp14:editId="7BD487B6">
          <wp:simplePos x="0" y="0"/>
          <wp:positionH relativeFrom="margin">
            <wp:align>center</wp:align>
          </wp:positionH>
          <wp:positionV relativeFrom="paragraph">
            <wp:posOffset>-759628</wp:posOffset>
          </wp:positionV>
          <wp:extent cx="7181850" cy="979170"/>
          <wp:effectExtent l="0" t="0" r="0" b="0"/>
          <wp:wrapThrough wrapText="bothSides">
            <wp:wrapPolygon edited="0">
              <wp:start x="0" y="0"/>
              <wp:lineTo x="0" y="21012"/>
              <wp:lineTo x="21543" y="21012"/>
              <wp:lineTo x="21543" y="0"/>
              <wp:lineTo x="0" y="0"/>
            </wp:wrapPolygon>
          </wp:wrapThrough>
          <wp:docPr id="802476331" name="Image 802476331" descr="Une image contenant texte, Police, capture d’écran, carte de visi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texte, Police, capture d’écran, carte de visite&#10;&#10;Description générée automatiquement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02" b="44898"/>
                  <a:stretch/>
                </pic:blipFill>
                <pic:spPr bwMode="auto">
                  <a:xfrm>
                    <a:off x="0" y="0"/>
                    <a:ext cx="7181850" cy="9791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68E2C0" w14:textId="1A845B02" w:rsidR="007F24DC" w:rsidRDefault="008A0EB1" w:rsidP="00BE3425">
    <w:pPr>
      <w:pStyle w:val="Entte-Pages"/>
    </w:pPr>
    <w:r>
      <w:rPr>
        <w:noProof/>
        <w:lang w:eastAsia="fr-FR"/>
      </w:rPr>
      <w:drawing>
        <wp:anchor distT="0" distB="0" distL="114300" distR="114300" simplePos="0" relativeHeight="251685888" behindDoc="0" locked="0" layoutInCell="1" allowOverlap="1" wp14:anchorId="4566A57A" wp14:editId="30D5E031">
          <wp:simplePos x="0" y="0"/>
          <wp:positionH relativeFrom="margin">
            <wp:align>center</wp:align>
          </wp:positionH>
          <wp:positionV relativeFrom="paragraph">
            <wp:posOffset>-711835</wp:posOffset>
          </wp:positionV>
          <wp:extent cx="7181850" cy="979170"/>
          <wp:effectExtent l="0" t="0" r="0" b="0"/>
          <wp:wrapThrough wrapText="bothSides">
            <wp:wrapPolygon edited="0">
              <wp:start x="0" y="0"/>
              <wp:lineTo x="0" y="21012"/>
              <wp:lineTo x="21543" y="21012"/>
              <wp:lineTo x="21543" y="0"/>
              <wp:lineTo x="0" y="0"/>
            </wp:wrapPolygon>
          </wp:wrapThrough>
          <wp:docPr id="1" name="Image 1" descr="Une image contenant texte, Police, capture d’écran, carte de visi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texte, Police, capture d’écran, carte de visite&#10;&#10;Description générée automatiquement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02" b="44898"/>
                  <a:stretch/>
                </pic:blipFill>
                <pic:spPr bwMode="auto">
                  <a:xfrm>
                    <a:off x="0" y="0"/>
                    <a:ext cx="7181850" cy="9791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75CAA" w:rsidRPr="00AE766C">
      <w:fldChar w:fldCharType="begin"/>
    </w:r>
    <w:r w:rsidR="007F24DC" w:rsidRPr="00AE766C">
      <w:instrText xml:space="preserve"> TITLE   \* MERGEFORMAT </w:instrText>
    </w:r>
    <w:r w:rsidR="00F75CAA" w:rsidRPr="00AE766C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64387"/>
    <w:multiLevelType w:val="multilevel"/>
    <w:tmpl w:val="AA3A2604"/>
    <w:name w:val="CFSI-liste numérotée222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EE7D11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2A64262"/>
    <w:multiLevelType w:val="multilevel"/>
    <w:tmpl w:val="B850764A"/>
    <w:name w:val="CFSI-num222222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EE7D11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C5E2BD3"/>
    <w:multiLevelType w:val="multilevel"/>
    <w:tmpl w:val="AA3A2604"/>
    <w:name w:val="CFSI-num22222222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EE7D11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0DE4175"/>
    <w:multiLevelType w:val="hybridMultilevel"/>
    <w:tmpl w:val="A8C044C8"/>
    <w:name w:val="CFSI-liste numérotée2"/>
    <w:lvl w:ilvl="0" w:tplc="877AF554">
      <w:start w:val="1"/>
      <w:numFmt w:val="decimal"/>
      <w:lvlText w:val="%1. "/>
      <w:lvlJc w:val="left"/>
      <w:pPr>
        <w:ind w:left="720" w:hanging="360"/>
      </w:pPr>
      <w:rPr>
        <w:rFonts w:hint="default"/>
        <w:b/>
        <w:i w:val="0"/>
        <w:color w:val="C50049" w:themeColor="accent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275EB"/>
    <w:multiLevelType w:val="multilevel"/>
    <w:tmpl w:val="A4A6E90A"/>
    <w:name w:val="CFSI-num222"/>
    <w:lvl w:ilvl="0">
      <w:start w:val="1"/>
      <w:numFmt w:val="bullet"/>
      <w:pStyle w:val="Listepuces"/>
      <w:lvlText w:val=""/>
      <w:lvlJc w:val="left"/>
      <w:pPr>
        <w:ind w:left="357" w:hanging="357"/>
      </w:pPr>
      <w:rPr>
        <w:rFonts w:ascii="Wingdings" w:hAnsi="Wingdings" w:hint="default"/>
        <w:color w:val="707173" w:themeColor="text2"/>
      </w:rPr>
    </w:lvl>
    <w:lvl w:ilvl="1">
      <w:start w:val="1"/>
      <w:numFmt w:val="bullet"/>
      <w:lvlText w:val=""/>
      <w:lvlJc w:val="left"/>
      <w:pPr>
        <w:tabs>
          <w:tab w:val="num" w:pos="680"/>
        </w:tabs>
        <w:ind w:left="680" w:hanging="323"/>
      </w:pPr>
      <w:rPr>
        <w:rFonts w:ascii="Wingdings" w:hAnsi="Wingdings" w:hint="default"/>
        <w:color w:val="EE7D11" w:themeColor="accent1"/>
      </w:rPr>
    </w:lvl>
    <w:lvl w:ilvl="2">
      <w:start w:val="1"/>
      <w:numFmt w:val="bullet"/>
      <w:lvlText w:val="—"/>
      <w:lvlJc w:val="left"/>
      <w:pPr>
        <w:tabs>
          <w:tab w:val="num" w:pos="1021"/>
        </w:tabs>
        <w:ind w:left="1021" w:hanging="341"/>
      </w:pPr>
      <w:rPr>
        <w:rFonts w:ascii="Calibri" w:hAnsi="Calibri" w:hint="default"/>
        <w:color w:val="auto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976C6E"/>
    <w:multiLevelType w:val="multilevel"/>
    <w:tmpl w:val="A808A9D6"/>
    <w:name w:val="CFSI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6" w15:restartNumberingAfterBreak="0">
    <w:nsid w:val="1F082572"/>
    <w:multiLevelType w:val="hybridMultilevel"/>
    <w:tmpl w:val="722C5AF6"/>
    <w:lvl w:ilvl="0" w:tplc="91D635B2">
      <w:start w:val="1"/>
      <w:numFmt w:val="bullet"/>
      <w:pStyle w:val="PuceN1"/>
      <w:lvlText w:val=""/>
      <w:lvlJc w:val="left"/>
      <w:pPr>
        <w:ind w:left="720" w:hanging="360"/>
      </w:pPr>
      <w:rPr>
        <w:rFonts w:ascii="Wingdings 3" w:hAnsi="Wingdings 3" w:hint="default"/>
        <w:color w:val="EE7D11" w:themeColor="accent1"/>
        <w:w w:val="100"/>
        <w:sz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91337B"/>
    <w:multiLevelType w:val="multilevel"/>
    <w:tmpl w:val="455AF830"/>
    <w:styleLink w:val="CFSI-Titre"/>
    <w:lvl w:ilvl="0">
      <w:start w:val="1"/>
      <w:numFmt w:val="decimal"/>
      <w:pStyle w:val="Titre1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>
      <w:start w:val="1"/>
      <w:numFmt w:val="decimal"/>
      <w:pStyle w:val="Titre2"/>
      <w:lvlText w:val="%1.%2."/>
      <w:lvlJc w:val="left"/>
      <w:pPr>
        <w:tabs>
          <w:tab w:val="num" w:pos="794"/>
        </w:tabs>
        <w:ind w:left="792" w:hanging="432"/>
      </w:pPr>
      <w:rPr>
        <w:rFonts w:hint="default"/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1225"/>
        </w:tabs>
        <w:ind w:left="1224" w:hanging="504"/>
      </w:pPr>
      <w:rPr>
        <w:rFonts w:hint="default"/>
      </w:rPr>
    </w:lvl>
    <w:lvl w:ilvl="3">
      <w:start w:val="1"/>
      <w:numFmt w:val="none"/>
      <w:lvlRestart w:val="0"/>
      <w:pStyle w:val="Titre4"/>
      <w:suff w:val="nothing"/>
      <w:lvlText w:val="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31E6FE1"/>
    <w:multiLevelType w:val="multilevel"/>
    <w:tmpl w:val="3452A922"/>
    <w:name w:val="CFSI-num22222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EE7D11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BBF02F6"/>
    <w:multiLevelType w:val="multilevel"/>
    <w:tmpl w:val="B0761922"/>
    <w:name w:val="CFSI-num2"/>
    <w:numStyleLink w:val="Paragraphedelistenumrot"/>
  </w:abstractNum>
  <w:abstractNum w:abstractNumId="10" w15:restartNumberingAfterBreak="0">
    <w:nsid w:val="2D7B0AA9"/>
    <w:multiLevelType w:val="multilevel"/>
    <w:tmpl w:val="AA3A2604"/>
    <w:name w:val="CFSI-num222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EE7D11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30D21CB2"/>
    <w:multiLevelType w:val="hybridMultilevel"/>
    <w:tmpl w:val="D1FE7F6A"/>
    <w:lvl w:ilvl="0" w:tplc="BF443328">
      <w:numFmt w:val="bullet"/>
      <w:lvlText w:val="•"/>
      <w:lvlJc w:val="left"/>
      <w:pPr>
        <w:ind w:left="1070" w:hanging="710"/>
      </w:pPr>
      <w:rPr>
        <w:rFonts w:ascii="Verdana" w:eastAsiaTheme="minorHAnsi" w:hAnsi="Verdana" w:cs="Open San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C576A5"/>
    <w:multiLevelType w:val="multilevel"/>
    <w:tmpl w:val="AA3A2604"/>
    <w:name w:val="CFSI-num222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EE7D11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A1D18B3"/>
    <w:multiLevelType w:val="multilevel"/>
    <w:tmpl w:val="B0761922"/>
    <w:name w:val="CFSI-num"/>
    <w:styleLink w:val="Paragraphedelistenumrot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EE7D11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D1F0375"/>
    <w:multiLevelType w:val="multilevel"/>
    <w:tmpl w:val="B5B0D044"/>
    <w:name w:val="CFSI-liste numéroté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EE7D11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3DE00354"/>
    <w:multiLevelType w:val="multilevel"/>
    <w:tmpl w:val="8376C582"/>
    <w:name w:val="CFSI-liste numero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EE7D11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3E49256F"/>
    <w:multiLevelType w:val="multilevel"/>
    <w:tmpl w:val="80107C5C"/>
    <w:lvl w:ilvl="0">
      <w:start w:val="1"/>
      <w:numFmt w:val="bullet"/>
      <w:pStyle w:val="ListeAction"/>
      <w:lvlText w:val="â"/>
      <w:lvlJc w:val="left"/>
      <w:pPr>
        <w:ind w:left="720" w:hanging="360"/>
      </w:pPr>
      <w:rPr>
        <w:rFonts w:ascii="Wingdings 3" w:hAnsi="Wingdings 3" w:hint="default"/>
        <w:color w:val="EE7D11" w:themeColor="accent1"/>
        <w:w w:val="100"/>
        <w:sz w:val="18"/>
      </w:rPr>
    </w:lvl>
    <w:lvl w:ilvl="1">
      <w:start w:val="1"/>
      <w:numFmt w:val="bullet"/>
      <w:lvlText w:val=""/>
      <w:lvlJc w:val="left"/>
      <w:pPr>
        <w:tabs>
          <w:tab w:val="num" w:pos="1077"/>
        </w:tabs>
        <w:ind w:left="1134" w:hanging="414"/>
      </w:pPr>
      <w:rPr>
        <w:rFonts w:ascii="Wingdings" w:hAnsi="Wingdings" w:hint="default"/>
        <w:color w:val="707173" w:themeColor="text2"/>
      </w:rPr>
    </w:lvl>
    <w:lvl w:ilvl="2">
      <w:start w:val="1"/>
      <w:numFmt w:val="bullet"/>
      <w:lvlText w:val=""/>
      <w:lvlJc w:val="left"/>
      <w:pPr>
        <w:ind w:left="1287" w:hanging="153"/>
      </w:pPr>
      <w:rPr>
        <w:rFonts w:ascii="Wingdings" w:hAnsi="Wingdings" w:hint="default"/>
        <w:color w:val="A8A9AB" w:themeColor="text2" w:themeTint="99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552580"/>
    <w:multiLevelType w:val="hybridMultilevel"/>
    <w:tmpl w:val="D214DF48"/>
    <w:name w:val="Numero1"/>
    <w:lvl w:ilvl="0" w:tplc="4DFE836E">
      <w:start w:val="1"/>
      <w:numFmt w:val="decimal"/>
      <w:lvlText w:val="%1. "/>
      <w:lvlJc w:val="left"/>
      <w:pPr>
        <w:ind w:left="720" w:hanging="360"/>
      </w:pPr>
      <w:rPr>
        <w:rFonts w:hint="default"/>
        <w:b/>
        <w:i w:val="0"/>
        <w:color w:val="EE7D11" w:themeColor="accent1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5722B9"/>
    <w:multiLevelType w:val="multilevel"/>
    <w:tmpl w:val="2B548C0C"/>
    <w:name w:val="CFSI-num2222222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EE7D11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53CC75EC"/>
    <w:multiLevelType w:val="multilevel"/>
    <w:tmpl w:val="AA3A2604"/>
    <w:name w:val="CFSI-liste numérotée2222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EE7D11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43134CD"/>
    <w:multiLevelType w:val="multilevel"/>
    <w:tmpl w:val="77F22096"/>
    <w:name w:val="Num"/>
    <w:lvl w:ilvl="0">
      <w:start w:val="1"/>
      <w:numFmt w:val="decimal"/>
      <w:pStyle w:val="Listenumros"/>
      <w:lvlText w:val="%1)"/>
      <w:lvlJc w:val="left"/>
      <w:pPr>
        <w:ind w:left="360" w:hanging="360"/>
      </w:pPr>
      <w:rPr>
        <w:rFonts w:hint="default"/>
        <w:b/>
        <w:i w:val="0"/>
        <w:color w:val="EE7D11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8DA6BB5"/>
    <w:multiLevelType w:val="multilevel"/>
    <w:tmpl w:val="AA3A2604"/>
    <w:name w:val="CFSI-liste numérotée2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EE7D11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A901313"/>
    <w:multiLevelType w:val="multilevel"/>
    <w:tmpl w:val="AA3A2604"/>
    <w:name w:val="CFSI-liste numérotée22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EE7D11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AA53FCB"/>
    <w:multiLevelType w:val="multilevel"/>
    <w:tmpl w:val="238E8A50"/>
    <w:name w:val="CFSI-num22222"/>
    <w:lvl w:ilvl="0">
      <w:start w:val="1"/>
      <w:numFmt w:val="decimal"/>
      <w:lvlText w:val="%1. "/>
      <w:lvlJc w:val="left"/>
      <w:pPr>
        <w:ind w:left="360" w:hanging="360"/>
      </w:pPr>
      <w:rPr>
        <w:rFonts w:hint="default"/>
        <w:b/>
        <w:i w:val="0"/>
        <w:color w:val="C50049" w:themeColor="accent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C130C93"/>
    <w:multiLevelType w:val="hybridMultilevel"/>
    <w:tmpl w:val="1D9EAC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D50FD2"/>
    <w:multiLevelType w:val="multilevel"/>
    <w:tmpl w:val="F6944512"/>
    <w:name w:val="CFSI-num2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EE7D11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6D7E5130"/>
    <w:multiLevelType w:val="singleLevel"/>
    <w:tmpl w:val="A2C6F9F2"/>
    <w:lvl w:ilvl="0">
      <w:numFmt w:val="bullet"/>
      <w:pStyle w:val="Puce"/>
      <w:lvlText w:val=""/>
      <w:lvlJc w:val="left"/>
      <w:pPr>
        <w:tabs>
          <w:tab w:val="num" w:pos="0"/>
        </w:tabs>
        <w:ind w:left="510" w:hanging="170"/>
      </w:pPr>
      <w:rPr>
        <w:rFonts w:ascii="Wingdings" w:hAnsi="Wingdings" w:hint="default"/>
        <w:color w:val="D47612"/>
        <w:sz w:val="20"/>
      </w:rPr>
    </w:lvl>
  </w:abstractNum>
  <w:abstractNum w:abstractNumId="27" w15:restartNumberingAfterBreak="0">
    <w:nsid w:val="6E4E6788"/>
    <w:multiLevelType w:val="multilevel"/>
    <w:tmpl w:val="455AF830"/>
    <w:numStyleLink w:val="CFSI-Titre"/>
  </w:abstractNum>
  <w:abstractNum w:abstractNumId="28" w15:restartNumberingAfterBreak="0">
    <w:nsid w:val="76B53CE7"/>
    <w:multiLevelType w:val="hybridMultilevel"/>
    <w:tmpl w:val="4E487B36"/>
    <w:lvl w:ilvl="0" w:tplc="1036514C">
      <w:start w:val="1"/>
      <w:numFmt w:val="bullet"/>
      <w:pStyle w:val="Ensavoirplus"/>
      <w:lvlText w:val=""/>
      <w:lvlJc w:val="left"/>
      <w:pPr>
        <w:ind w:left="360" w:hanging="360"/>
      </w:pPr>
      <w:rPr>
        <w:rFonts w:ascii="Wingdings 3" w:hAnsi="Wingdings 3" w:hint="default"/>
        <w:color w:val="EE7D11" w:themeColor="accent1"/>
        <w:w w:val="100"/>
        <w:sz w:val="2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B0293C"/>
    <w:multiLevelType w:val="multilevel"/>
    <w:tmpl w:val="6D50FBE8"/>
    <w:name w:val="CFSI-num2222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EE7D11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7B536CDB"/>
    <w:multiLevelType w:val="multilevel"/>
    <w:tmpl w:val="57EA147E"/>
    <w:name w:val="CFSI-para"/>
    <w:lvl w:ilvl="0">
      <w:start w:val="1"/>
      <w:numFmt w:val="bullet"/>
      <w:pStyle w:val="Paragraphedeliste"/>
      <w:lvlText w:val="—"/>
      <w:lvlJc w:val="left"/>
      <w:pPr>
        <w:ind w:left="357" w:hanging="357"/>
      </w:pPr>
      <w:rPr>
        <w:rFonts w:ascii="Calibri" w:hAnsi="Calibri" w:hint="default"/>
        <w:color w:val="auto"/>
      </w:rPr>
    </w:lvl>
    <w:lvl w:ilvl="1">
      <w:start w:val="1"/>
      <w:numFmt w:val="bullet"/>
      <w:lvlText w:val="—"/>
      <w:lvlJc w:val="left"/>
      <w:pPr>
        <w:tabs>
          <w:tab w:val="num" w:pos="680"/>
        </w:tabs>
        <w:ind w:left="680" w:hanging="323"/>
      </w:pPr>
      <w:rPr>
        <w:rFonts w:ascii="Calibri" w:hAnsi="Calibri" w:hint="default"/>
        <w:color w:val="auto"/>
      </w:rPr>
    </w:lvl>
    <w:lvl w:ilvl="2">
      <w:start w:val="1"/>
      <w:numFmt w:val="bullet"/>
      <w:lvlText w:val="—"/>
      <w:lvlJc w:val="left"/>
      <w:pPr>
        <w:tabs>
          <w:tab w:val="num" w:pos="1021"/>
        </w:tabs>
        <w:ind w:left="1021" w:hanging="341"/>
      </w:pPr>
      <w:rPr>
        <w:rFonts w:ascii="Calibri" w:hAnsi="Calibri" w:hint="default"/>
        <w:color w:val="auto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0486204">
    <w:abstractNumId w:val="7"/>
  </w:num>
  <w:num w:numId="2" w16cid:durableId="131682970">
    <w:abstractNumId w:val="27"/>
  </w:num>
  <w:num w:numId="3" w16cid:durableId="1366177331">
    <w:abstractNumId w:val="16"/>
  </w:num>
  <w:num w:numId="4" w16cid:durableId="1138649956">
    <w:abstractNumId w:val="13"/>
  </w:num>
  <w:num w:numId="5" w16cid:durableId="1248923190">
    <w:abstractNumId w:val="4"/>
  </w:num>
  <w:num w:numId="6" w16cid:durableId="1429078611">
    <w:abstractNumId w:val="20"/>
  </w:num>
  <w:num w:numId="7" w16cid:durableId="199054051">
    <w:abstractNumId w:val="30"/>
  </w:num>
  <w:num w:numId="8" w16cid:durableId="1108432385">
    <w:abstractNumId w:val="26"/>
  </w:num>
  <w:num w:numId="9" w16cid:durableId="1580675899">
    <w:abstractNumId w:val="6"/>
  </w:num>
  <w:num w:numId="10" w16cid:durableId="1366907249">
    <w:abstractNumId w:val="28"/>
  </w:num>
  <w:num w:numId="11" w16cid:durableId="1855613919">
    <w:abstractNumId w:val="3"/>
  </w:num>
  <w:num w:numId="12" w16cid:durableId="583608361">
    <w:abstractNumId w:val="24"/>
  </w:num>
  <w:num w:numId="13" w16cid:durableId="1796603929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drawingGridHorizontalSpacing w:val="95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864"/>
    <w:rsid w:val="00001F46"/>
    <w:rsid w:val="00004C63"/>
    <w:rsid w:val="00005345"/>
    <w:rsid w:val="00011840"/>
    <w:rsid w:val="00012CE0"/>
    <w:rsid w:val="00020C7A"/>
    <w:rsid w:val="00032885"/>
    <w:rsid w:val="000332E1"/>
    <w:rsid w:val="0003600F"/>
    <w:rsid w:val="00036CD7"/>
    <w:rsid w:val="000662C5"/>
    <w:rsid w:val="0007435A"/>
    <w:rsid w:val="00074864"/>
    <w:rsid w:val="00074D54"/>
    <w:rsid w:val="00082440"/>
    <w:rsid w:val="00083D70"/>
    <w:rsid w:val="00092DD6"/>
    <w:rsid w:val="000A2A1A"/>
    <w:rsid w:val="000B4110"/>
    <w:rsid w:val="000B470B"/>
    <w:rsid w:val="000B6223"/>
    <w:rsid w:val="000C1458"/>
    <w:rsid w:val="000C5EB0"/>
    <w:rsid w:val="000D055A"/>
    <w:rsid w:val="000D3767"/>
    <w:rsid w:val="000E31D6"/>
    <w:rsid w:val="000E61A4"/>
    <w:rsid w:val="000F132E"/>
    <w:rsid w:val="000F2B2F"/>
    <w:rsid w:val="000F7FA0"/>
    <w:rsid w:val="00112A9B"/>
    <w:rsid w:val="00134CDD"/>
    <w:rsid w:val="00137DA7"/>
    <w:rsid w:val="001467DC"/>
    <w:rsid w:val="001552C9"/>
    <w:rsid w:val="001613BF"/>
    <w:rsid w:val="00165D92"/>
    <w:rsid w:val="001669A3"/>
    <w:rsid w:val="00171513"/>
    <w:rsid w:val="00182CD2"/>
    <w:rsid w:val="00194949"/>
    <w:rsid w:val="00194BF8"/>
    <w:rsid w:val="001B0A83"/>
    <w:rsid w:val="001B233D"/>
    <w:rsid w:val="001B5ADF"/>
    <w:rsid w:val="001C0D41"/>
    <w:rsid w:val="001D4750"/>
    <w:rsid w:val="001E0F78"/>
    <w:rsid w:val="00217244"/>
    <w:rsid w:val="0021739C"/>
    <w:rsid w:val="00220A57"/>
    <w:rsid w:val="00226B83"/>
    <w:rsid w:val="00226D0B"/>
    <w:rsid w:val="00237EF1"/>
    <w:rsid w:val="00240C7C"/>
    <w:rsid w:val="00244243"/>
    <w:rsid w:val="002519E9"/>
    <w:rsid w:val="002571C0"/>
    <w:rsid w:val="00261205"/>
    <w:rsid w:val="002620E4"/>
    <w:rsid w:val="0026672C"/>
    <w:rsid w:val="00277C3A"/>
    <w:rsid w:val="002860B3"/>
    <w:rsid w:val="002900B2"/>
    <w:rsid w:val="00291890"/>
    <w:rsid w:val="00297101"/>
    <w:rsid w:val="002A4A19"/>
    <w:rsid w:val="002A7A07"/>
    <w:rsid w:val="002B3631"/>
    <w:rsid w:val="002B3E82"/>
    <w:rsid w:val="002B40C1"/>
    <w:rsid w:val="002B594F"/>
    <w:rsid w:val="002D3D1F"/>
    <w:rsid w:val="002E2A57"/>
    <w:rsid w:val="002E5EB2"/>
    <w:rsid w:val="002F1971"/>
    <w:rsid w:val="00302DDD"/>
    <w:rsid w:val="0032718A"/>
    <w:rsid w:val="00335B14"/>
    <w:rsid w:val="00346C82"/>
    <w:rsid w:val="00351D18"/>
    <w:rsid w:val="00362BC3"/>
    <w:rsid w:val="00373103"/>
    <w:rsid w:val="00384C95"/>
    <w:rsid w:val="003876DD"/>
    <w:rsid w:val="00387782"/>
    <w:rsid w:val="0039392A"/>
    <w:rsid w:val="00396E82"/>
    <w:rsid w:val="003B7602"/>
    <w:rsid w:val="003C0A80"/>
    <w:rsid w:val="003D44B1"/>
    <w:rsid w:val="003D4775"/>
    <w:rsid w:val="003E107F"/>
    <w:rsid w:val="003E3A6E"/>
    <w:rsid w:val="003E49A8"/>
    <w:rsid w:val="003F0153"/>
    <w:rsid w:val="003F55D5"/>
    <w:rsid w:val="0041414E"/>
    <w:rsid w:val="00417B62"/>
    <w:rsid w:val="00431260"/>
    <w:rsid w:val="00445D69"/>
    <w:rsid w:val="004468A6"/>
    <w:rsid w:val="004508C6"/>
    <w:rsid w:val="00453482"/>
    <w:rsid w:val="0045597D"/>
    <w:rsid w:val="00455C11"/>
    <w:rsid w:val="004602A2"/>
    <w:rsid w:val="00460454"/>
    <w:rsid w:val="00463D29"/>
    <w:rsid w:val="00467759"/>
    <w:rsid w:val="004816B4"/>
    <w:rsid w:val="00482502"/>
    <w:rsid w:val="004872A1"/>
    <w:rsid w:val="00495795"/>
    <w:rsid w:val="004A4B39"/>
    <w:rsid w:val="004B4298"/>
    <w:rsid w:val="004B47CE"/>
    <w:rsid w:val="004B5A11"/>
    <w:rsid w:val="004B748A"/>
    <w:rsid w:val="004C577E"/>
    <w:rsid w:val="004D46FA"/>
    <w:rsid w:val="004D5576"/>
    <w:rsid w:val="004E7175"/>
    <w:rsid w:val="00503102"/>
    <w:rsid w:val="00506B35"/>
    <w:rsid w:val="00520719"/>
    <w:rsid w:val="00520B8F"/>
    <w:rsid w:val="00521622"/>
    <w:rsid w:val="00525993"/>
    <w:rsid w:val="005300CE"/>
    <w:rsid w:val="00532073"/>
    <w:rsid w:val="00534FA3"/>
    <w:rsid w:val="00542CA0"/>
    <w:rsid w:val="00551E67"/>
    <w:rsid w:val="00557FFB"/>
    <w:rsid w:val="0056151D"/>
    <w:rsid w:val="00561BAE"/>
    <w:rsid w:val="00561FEB"/>
    <w:rsid w:val="00562551"/>
    <w:rsid w:val="00571148"/>
    <w:rsid w:val="00571965"/>
    <w:rsid w:val="00576B03"/>
    <w:rsid w:val="00581C17"/>
    <w:rsid w:val="00592F25"/>
    <w:rsid w:val="00594214"/>
    <w:rsid w:val="0059607B"/>
    <w:rsid w:val="005A1BBC"/>
    <w:rsid w:val="005A43BF"/>
    <w:rsid w:val="005B071C"/>
    <w:rsid w:val="005B1B41"/>
    <w:rsid w:val="005B66D0"/>
    <w:rsid w:val="005C3AB8"/>
    <w:rsid w:val="005C4A2C"/>
    <w:rsid w:val="005D0686"/>
    <w:rsid w:val="005D43D9"/>
    <w:rsid w:val="005D7ECC"/>
    <w:rsid w:val="005E2064"/>
    <w:rsid w:val="005E2FEA"/>
    <w:rsid w:val="005E6A79"/>
    <w:rsid w:val="005E78C3"/>
    <w:rsid w:val="005F4D98"/>
    <w:rsid w:val="005F55D1"/>
    <w:rsid w:val="005F6222"/>
    <w:rsid w:val="006037E0"/>
    <w:rsid w:val="006065F0"/>
    <w:rsid w:val="006124A1"/>
    <w:rsid w:val="006155B9"/>
    <w:rsid w:val="006267C3"/>
    <w:rsid w:val="00635700"/>
    <w:rsid w:val="00637BE8"/>
    <w:rsid w:val="00640A7D"/>
    <w:rsid w:val="00641F6B"/>
    <w:rsid w:val="00647898"/>
    <w:rsid w:val="00647DAC"/>
    <w:rsid w:val="006613C0"/>
    <w:rsid w:val="0067123A"/>
    <w:rsid w:val="00672542"/>
    <w:rsid w:val="006740B2"/>
    <w:rsid w:val="00680CA7"/>
    <w:rsid w:val="006874CD"/>
    <w:rsid w:val="006876E6"/>
    <w:rsid w:val="00691358"/>
    <w:rsid w:val="00693715"/>
    <w:rsid w:val="006A08B2"/>
    <w:rsid w:val="006A146A"/>
    <w:rsid w:val="006B0451"/>
    <w:rsid w:val="006B082F"/>
    <w:rsid w:val="006C0E1E"/>
    <w:rsid w:val="006C4929"/>
    <w:rsid w:val="006C6A3C"/>
    <w:rsid w:val="006D4162"/>
    <w:rsid w:val="006E0083"/>
    <w:rsid w:val="006E3015"/>
    <w:rsid w:val="006E6867"/>
    <w:rsid w:val="006F11D1"/>
    <w:rsid w:val="006F49AE"/>
    <w:rsid w:val="007257C0"/>
    <w:rsid w:val="0072652B"/>
    <w:rsid w:val="00737D80"/>
    <w:rsid w:val="007458FB"/>
    <w:rsid w:val="0076240F"/>
    <w:rsid w:val="00764403"/>
    <w:rsid w:val="00772752"/>
    <w:rsid w:val="007738FB"/>
    <w:rsid w:val="00781226"/>
    <w:rsid w:val="007941F1"/>
    <w:rsid w:val="007A1075"/>
    <w:rsid w:val="007A1E06"/>
    <w:rsid w:val="007A36C6"/>
    <w:rsid w:val="007A3ECC"/>
    <w:rsid w:val="007B4D79"/>
    <w:rsid w:val="007B5608"/>
    <w:rsid w:val="007C20D9"/>
    <w:rsid w:val="007C71E4"/>
    <w:rsid w:val="007D36E4"/>
    <w:rsid w:val="007E1D67"/>
    <w:rsid w:val="007E7A35"/>
    <w:rsid w:val="007E7D12"/>
    <w:rsid w:val="007E7EE5"/>
    <w:rsid w:val="007F126B"/>
    <w:rsid w:val="007F24DC"/>
    <w:rsid w:val="007F67C5"/>
    <w:rsid w:val="0080016E"/>
    <w:rsid w:val="00802EC2"/>
    <w:rsid w:val="00802F95"/>
    <w:rsid w:val="00823D32"/>
    <w:rsid w:val="00837A10"/>
    <w:rsid w:val="00837A1B"/>
    <w:rsid w:val="00842CFE"/>
    <w:rsid w:val="0084730D"/>
    <w:rsid w:val="008516BB"/>
    <w:rsid w:val="00852AC2"/>
    <w:rsid w:val="00853556"/>
    <w:rsid w:val="00854F74"/>
    <w:rsid w:val="0088459E"/>
    <w:rsid w:val="008876F9"/>
    <w:rsid w:val="0089791C"/>
    <w:rsid w:val="0089799F"/>
    <w:rsid w:val="008A0EB1"/>
    <w:rsid w:val="008A4A2D"/>
    <w:rsid w:val="008B4061"/>
    <w:rsid w:val="008B669A"/>
    <w:rsid w:val="008C07E3"/>
    <w:rsid w:val="008C59F1"/>
    <w:rsid w:val="008E216B"/>
    <w:rsid w:val="008E39F0"/>
    <w:rsid w:val="008E45DB"/>
    <w:rsid w:val="008F48C9"/>
    <w:rsid w:val="00900474"/>
    <w:rsid w:val="009010A0"/>
    <w:rsid w:val="00901728"/>
    <w:rsid w:val="009041A2"/>
    <w:rsid w:val="00905228"/>
    <w:rsid w:val="00910A1B"/>
    <w:rsid w:val="00915379"/>
    <w:rsid w:val="009232B2"/>
    <w:rsid w:val="00925AA2"/>
    <w:rsid w:val="00925F3E"/>
    <w:rsid w:val="009274DA"/>
    <w:rsid w:val="00932BE1"/>
    <w:rsid w:val="009360CD"/>
    <w:rsid w:val="00940E36"/>
    <w:rsid w:val="0096232C"/>
    <w:rsid w:val="009653DB"/>
    <w:rsid w:val="00971050"/>
    <w:rsid w:val="00971187"/>
    <w:rsid w:val="009721A1"/>
    <w:rsid w:val="00972829"/>
    <w:rsid w:val="0098502E"/>
    <w:rsid w:val="00985AC4"/>
    <w:rsid w:val="00986E00"/>
    <w:rsid w:val="00987BD9"/>
    <w:rsid w:val="00992503"/>
    <w:rsid w:val="0099250F"/>
    <w:rsid w:val="00995AA1"/>
    <w:rsid w:val="009A4698"/>
    <w:rsid w:val="009A6F2B"/>
    <w:rsid w:val="009A6F32"/>
    <w:rsid w:val="009C4844"/>
    <w:rsid w:val="009C694B"/>
    <w:rsid w:val="009E28BD"/>
    <w:rsid w:val="009E60F3"/>
    <w:rsid w:val="009E6F29"/>
    <w:rsid w:val="009F0A45"/>
    <w:rsid w:val="009F6882"/>
    <w:rsid w:val="00A0458B"/>
    <w:rsid w:val="00A0776F"/>
    <w:rsid w:val="00A079D1"/>
    <w:rsid w:val="00A15CE8"/>
    <w:rsid w:val="00A21FE5"/>
    <w:rsid w:val="00A27833"/>
    <w:rsid w:val="00A30189"/>
    <w:rsid w:val="00A30D4B"/>
    <w:rsid w:val="00A334C6"/>
    <w:rsid w:val="00A351FF"/>
    <w:rsid w:val="00A372F1"/>
    <w:rsid w:val="00A462F3"/>
    <w:rsid w:val="00A46C2C"/>
    <w:rsid w:val="00A606C8"/>
    <w:rsid w:val="00A60B37"/>
    <w:rsid w:val="00A631EE"/>
    <w:rsid w:val="00A63899"/>
    <w:rsid w:val="00A657D1"/>
    <w:rsid w:val="00A77E10"/>
    <w:rsid w:val="00AB130B"/>
    <w:rsid w:val="00AB199D"/>
    <w:rsid w:val="00AB52A0"/>
    <w:rsid w:val="00AC308E"/>
    <w:rsid w:val="00AC53CB"/>
    <w:rsid w:val="00AD2FE1"/>
    <w:rsid w:val="00AD382E"/>
    <w:rsid w:val="00AE0F82"/>
    <w:rsid w:val="00AE3868"/>
    <w:rsid w:val="00AE48B3"/>
    <w:rsid w:val="00AE753B"/>
    <w:rsid w:val="00AE766C"/>
    <w:rsid w:val="00AF44DE"/>
    <w:rsid w:val="00B044CB"/>
    <w:rsid w:val="00B0508F"/>
    <w:rsid w:val="00B05870"/>
    <w:rsid w:val="00B117CF"/>
    <w:rsid w:val="00B1302D"/>
    <w:rsid w:val="00B14B95"/>
    <w:rsid w:val="00B2205C"/>
    <w:rsid w:val="00B25D32"/>
    <w:rsid w:val="00B3083C"/>
    <w:rsid w:val="00B310AB"/>
    <w:rsid w:val="00B323DF"/>
    <w:rsid w:val="00B36558"/>
    <w:rsid w:val="00B3758B"/>
    <w:rsid w:val="00B40C0B"/>
    <w:rsid w:val="00B41E15"/>
    <w:rsid w:val="00B4376D"/>
    <w:rsid w:val="00B52518"/>
    <w:rsid w:val="00B54EC5"/>
    <w:rsid w:val="00B72342"/>
    <w:rsid w:val="00B73BA3"/>
    <w:rsid w:val="00B9257C"/>
    <w:rsid w:val="00BA4B7B"/>
    <w:rsid w:val="00BA56CC"/>
    <w:rsid w:val="00BB3F6B"/>
    <w:rsid w:val="00BB6736"/>
    <w:rsid w:val="00BC470C"/>
    <w:rsid w:val="00BE3425"/>
    <w:rsid w:val="00BE6E9A"/>
    <w:rsid w:val="00BE79DF"/>
    <w:rsid w:val="00BF1940"/>
    <w:rsid w:val="00BF5CCA"/>
    <w:rsid w:val="00BF6807"/>
    <w:rsid w:val="00BF7F79"/>
    <w:rsid w:val="00C06F19"/>
    <w:rsid w:val="00C109EB"/>
    <w:rsid w:val="00C12599"/>
    <w:rsid w:val="00C15E11"/>
    <w:rsid w:val="00C25C35"/>
    <w:rsid w:val="00C269DD"/>
    <w:rsid w:val="00C34DDE"/>
    <w:rsid w:val="00C37675"/>
    <w:rsid w:val="00C50B4B"/>
    <w:rsid w:val="00C55723"/>
    <w:rsid w:val="00C636F7"/>
    <w:rsid w:val="00C644CF"/>
    <w:rsid w:val="00C7023F"/>
    <w:rsid w:val="00C70338"/>
    <w:rsid w:val="00C705AF"/>
    <w:rsid w:val="00C71A15"/>
    <w:rsid w:val="00C754A3"/>
    <w:rsid w:val="00C76350"/>
    <w:rsid w:val="00C80427"/>
    <w:rsid w:val="00C9657E"/>
    <w:rsid w:val="00C97837"/>
    <w:rsid w:val="00CA3018"/>
    <w:rsid w:val="00CA346F"/>
    <w:rsid w:val="00CA423D"/>
    <w:rsid w:val="00CA6E3C"/>
    <w:rsid w:val="00CB3364"/>
    <w:rsid w:val="00CC3BD5"/>
    <w:rsid w:val="00CC6E44"/>
    <w:rsid w:val="00CD4823"/>
    <w:rsid w:val="00CD5A00"/>
    <w:rsid w:val="00CD7516"/>
    <w:rsid w:val="00CE18C9"/>
    <w:rsid w:val="00CF455A"/>
    <w:rsid w:val="00CF4B05"/>
    <w:rsid w:val="00CF6310"/>
    <w:rsid w:val="00D03083"/>
    <w:rsid w:val="00D04F14"/>
    <w:rsid w:val="00D06429"/>
    <w:rsid w:val="00D13CCD"/>
    <w:rsid w:val="00D1645D"/>
    <w:rsid w:val="00D16CEC"/>
    <w:rsid w:val="00D2214A"/>
    <w:rsid w:val="00D3158B"/>
    <w:rsid w:val="00D37CCA"/>
    <w:rsid w:val="00D41933"/>
    <w:rsid w:val="00D44EF1"/>
    <w:rsid w:val="00D4676D"/>
    <w:rsid w:val="00D479F0"/>
    <w:rsid w:val="00D47C60"/>
    <w:rsid w:val="00D51829"/>
    <w:rsid w:val="00D56A54"/>
    <w:rsid w:val="00D6463A"/>
    <w:rsid w:val="00D7037E"/>
    <w:rsid w:val="00D740F3"/>
    <w:rsid w:val="00D74A57"/>
    <w:rsid w:val="00D82983"/>
    <w:rsid w:val="00D86F05"/>
    <w:rsid w:val="00D93109"/>
    <w:rsid w:val="00DA4975"/>
    <w:rsid w:val="00DB0F17"/>
    <w:rsid w:val="00DB17E9"/>
    <w:rsid w:val="00DB5FFE"/>
    <w:rsid w:val="00DC1B46"/>
    <w:rsid w:val="00DD5161"/>
    <w:rsid w:val="00DE3943"/>
    <w:rsid w:val="00DF0C4E"/>
    <w:rsid w:val="00E02403"/>
    <w:rsid w:val="00E03720"/>
    <w:rsid w:val="00E073A6"/>
    <w:rsid w:val="00E156AD"/>
    <w:rsid w:val="00E178A9"/>
    <w:rsid w:val="00E35BF8"/>
    <w:rsid w:val="00E37F03"/>
    <w:rsid w:val="00E44616"/>
    <w:rsid w:val="00E45153"/>
    <w:rsid w:val="00E46E7A"/>
    <w:rsid w:val="00E47F88"/>
    <w:rsid w:val="00E53B4C"/>
    <w:rsid w:val="00E55B7C"/>
    <w:rsid w:val="00E56997"/>
    <w:rsid w:val="00E61518"/>
    <w:rsid w:val="00E6581A"/>
    <w:rsid w:val="00E67B24"/>
    <w:rsid w:val="00E70EE7"/>
    <w:rsid w:val="00E9644F"/>
    <w:rsid w:val="00EA557F"/>
    <w:rsid w:val="00EB46BE"/>
    <w:rsid w:val="00EC3E80"/>
    <w:rsid w:val="00ED1E5E"/>
    <w:rsid w:val="00EE14E2"/>
    <w:rsid w:val="00EE4055"/>
    <w:rsid w:val="00EE630E"/>
    <w:rsid w:val="00EF1539"/>
    <w:rsid w:val="00EF2FC5"/>
    <w:rsid w:val="00EF5000"/>
    <w:rsid w:val="00F01E4B"/>
    <w:rsid w:val="00F1282D"/>
    <w:rsid w:val="00F23D41"/>
    <w:rsid w:val="00F2774A"/>
    <w:rsid w:val="00F32CDB"/>
    <w:rsid w:val="00F56B29"/>
    <w:rsid w:val="00F620FA"/>
    <w:rsid w:val="00F710E9"/>
    <w:rsid w:val="00F757FD"/>
    <w:rsid w:val="00F75CAA"/>
    <w:rsid w:val="00F86B1F"/>
    <w:rsid w:val="00F90C7A"/>
    <w:rsid w:val="00F96C3B"/>
    <w:rsid w:val="00F97DB1"/>
    <w:rsid w:val="00FA464D"/>
    <w:rsid w:val="00FA5EAD"/>
    <w:rsid w:val="00FB0957"/>
    <w:rsid w:val="00FB22BC"/>
    <w:rsid w:val="00FB23A4"/>
    <w:rsid w:val="00FB3E91"/>
    <w:rsid w:val="00FC714C"/>
    <w:rsid w:val="00FD039D"/>
    <w:rsid w:val="00FD2CA0"/>
    <w:rsid w:val="00FD44D9"/>
    <w:rsid w:val="00FD488D"/>
    <w:rsid w:val="00FE32D6"/>
    <w:rsid w:val="00FE58B3"/>
    <w:rsid w:val="00FE5A09"/>
    <w:rsid w:val="00FE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3D05A5DA"/>
  <w15:docId w15:val="{7AEB33A4-EDF4-4832-82E0-E6DEA513E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6CEC"/>
    <w:pPr>
      <w:jc w:val="both"/>
    </w:pPr>
    <w:rPr>
      <w:rFonts w:ascii="Verdana" w:hAnsi="Verdana"/>
      <w:sz w:val="19"/>
    </w:rPr>
  </w:style>
  <w:style w:type="paragraph" w:styleId="Titre1">
    <w:name w:val="heading 1"/>
    <w:basedOn w:val="Normal"/>
    <w:next w:val="Normal"/>
    <w:link w:val="Titre1Car"/>
    <w:uiPriority w:val="9"/>
    <w:qFormat/>
    <w:rsid w:val="003D44B1"/>
    <w:pPr>
      <w:keepNext/>
      <w:keepLines/>
      <w:numPr>
        <w:numId w:val="2"/>
      </w:numPr>
      <w:pBdr>
        <w:bottom w:val="single" w:sz="6" w:space="1" w:color="EE7D11" w:themeColor="accent1"/>
      </w:pBdr>
      <w:tabs>
        <w:tab w:val="clear" w:pos="357"/>
        <w:tab w:val="num" w:pos="567"/>
      </w:tabs>
      <w:spacing w:before="600" w:after="120"/>
      <w:ind w:left="567" w:hanging="567"/>
      <w:outlineLvl w:val="0"/>
    </w:pPr>
    <w:rPr>
      <w:rFonts w:eastAsiaTheme="majorEastAsia" w:cstheme="majorBidi"/>
      <w:b/>
      <w:bCs/>
      <w:caps/>
      <w:color w:val="EE7D11" w:themeColor="accent1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97101"/>
    <w:pPr>
      <w:keepNext/>
      <w:keepLines/>
      <w:numPr>
        <w:ilvl w:val="1"/>
        <w:numId w:val="2"/>
      </w:numPr>
      <w:tabs>
        <w:tab w:val="clear" w:pos="794"/>
        <w:tab w:val="num" w:pos="851"/>
      </w:tabs>
      <w:spacing w:before="360" w:after="120"/>
      <w:ind w:left="851" w:hanging="851"/>
      <w:outlineLvl w:val="1"/>
    </w:pPr>
    <w:rPr>
      <w:rFonts w:eastAsiaTheme="majorEastAsia" w:cstheme="majorBidi"/>
      <w:b/>
      <w:bCs/>
      <w:color w:val="544142" w:themeColor="accent5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3C0A80"/>
    <w:pPr>
      <w:keepNext/>
      <w:keepLines/>
      <w:numPr>
        <w:ilvl w:val="2"/>
        <w:numId w:val="2"/>
      </w:numPr>
      <w:tabs>
        <w:tab w:val="clear" w:pos="1225"/>
        <w:tab w:val="num" w:pos="993"/>
      </w:tabs>
      <w:spacing w:before="240" w:after="120" w:line="240" w:lineRule="auto"/>
      <w:ind w:left="992" w:hanging="992"/>
      <w:outlineLvl w:val="2"/>
    </w:pPr>
    <w:rPr>
      <w:rFonts w:eastAsiaTheme="majorEastAsia" w:cstheme="majorBidi"/>
      <w:b/>
      <w:bCs/>
      <w:color w:val="545456" w:themeColor="text2" w:themeShade="BF"/>
      <w:sz w:val="22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297101"/>
    <w:pPr>
      <w:keepNext/>
      <w:keepLines/>
      <w:numPr>
        <w:ilvl w:val="3"/>
        <w:numId w:val="2"/>
      </w:numPr>
      <w:spacing w:before="200" w:after="0"/>
      <w:ind w:left="0" w:firstLine="0"/>
      <w:outlineLvl w:val="3"/>
    </w:pPr>
    <w:rPr>
      <w:rFonts w:eastAsiaTheme="majorEastAsia" w:cstheme="majorBidi"/>
      <w:b/>
      <w:bCs/>
      <w:iCs/>
      <w:color w:val="545456" w:themeColor="text2" w:themeShade="BF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E156AD"/>
    <w:pPr>
      <w:keepNext/>
      <w:keepLines/>
      <w:spacing w:before="200" w:after="0"/>
      <w:outlineLvl w:val="4"/>
    </w:pPr>
    <w:rPr>
      <w:rFonts w:ascii="Arial" w:eastAsiaTheme="majorEastAsia" w:hAnsi="Arial" w:cstheme="majorBidi"/>
      <w:color w:val="545456" w:themeColor="text2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462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462F3"/>
  </w:style>
  <w:style w:type="paragraph" w:styleId="Pieddepage">
    <w:name w:val="footer"/>
    <w:basedOn w:val="Normal"/>
    <w:link w:val="PieddepageCar"/>
    <w:uiPriority w:val="99"/>
    <w:semiHidden/>
    <w:qFormat/>
    <w:rsid w:val="007E7EE5"/>
    <w:pPr>
      <w:tabs>
        <w:tab w:val="center" w:pos="4536"/>
        <w:tab w:val="right" w:pos="9072"/>
      </w:tabs>
      <w:spacing w:after="0" w:line="240" w:lineRule="auto"/>
    </w:pPr>
    <w:rPr>
      <w:caps/>
      <w:color w:val="545456" w:themeColor="text2" w:themeShade="BF"/>
      <w:sz w:val="16"/>
    </w:rPr>
  </w:style>
  <w:style w:type="character" w:customStyle="1" w:styleId="PieddepageCar">
    <w:name w:val="Pied de page Car"/>
    <w:basedOn w:val="Policepardfaut"/>
    <w:link w:val="Pieddepage"/>
    <w:uiPriority w:val="99"/>
    <w:semiHidden/>
    <w:rsid w:val="00D16CEC"/>
    <w:rPr>
      <w:rFonts w:ascii="Verdana" w:hAnsi="Verdana"/>
      <w:caps/>
      <w:color w:val="545456" w:themeColor="text2" w:themeShade="BF"/>
      <w:sz w:val="16"/>
    </w:rPr>
  </w:style>
  <w:style w:type="paragraph" w:styleId="Titre">
    <w:name w:val="Title"/>
    <w:aliases w:val="Titre document"/>
    <w:basedOn w:val="Normal"/>
    <w:next w:val="Normal"/>
    <w:link w:val="TitreCar"/>
    <w:uiPriority w:val="10"/>
    <w:qFormat/>
    <w:rsid w:val="00915379"/>
    <w:pPr>
      <w:pBdr>
        <w:bottom w:val="single" w:sz="8" w:space="4" w:color="EE7D11" w:themeColor="accent1"/>
      </w:pBdr>
      <w:spacing w:before="1280" w:after="120" w:line="240" w:lineRule="auto"/>
      <w:contextualSpacing/>
    </w:pPr>
    <w:rPr>
      <w:rFonts w:eastAsiaTheme="majorEastAsia" w:cstheme="majorBidi"/>
      <w:b/>
      <w:caps/>
      <w:color w:val="707173" w:themeColor="text2"/>
      <w:spacing w:val="5"/>
      <w:kern w:val="28"/>
      <w:sz w:val="52"/>
      <w:szCs w:val="52"/>
    </w:rPr>
  </w:style>
  <w:style w:type="character" w:customStyle="1" w:styleId="TitreCar">
    <w:name w:val="Titre Car"/>
    <w:aliases w:val="Titre document Car"/>
    <w:basedOn w:val="Policepardfaut"/>
    <w:link w:val="Titre"/>
    <w:uiPriority w:val="10"/>
    <w:rsid w:val="00915379"/>
    <w:rPr>
      <w:rFonts w:ascii="Verdana" w:eastAsiaTheme="majorEastAsia" w:hAnsi="Verdana" w:cstheme="majorBidi"/>
      <w:b/>
      <w:caps/>
      <w:color w:val="707173" w:themeColor="text2"/>
      <w:spacing w:val="5"/>
      <w:kern w:val="28"/>
      <w:sz w:val="52"/>
      <w:szCs w:val="52"/>
    </w:rPr>
  </w:style>
  <w:style w:type="character" w:customStyle="1" w:styleId="Titre1Car">
    <w:name w:val="Titre 1 Car"/>
    <w:basedOn w:val="Policepardfaut"/>
    <w:link w:val="Titre1"/>
    <w:uiPriority w:val="9"/>
    <w:rsid w:val="003D44B1"/>
    <w:rPr>
      <w:rFonts w:ascii="Verdana" w:eastAsiaTheme="majorEastAsia" w:hAnsi="Verdana" w:cstheme="majorBidi"/>
      <w:b/>
      <w:bCs/>
      <w:caps/>
      <w:color w:val="EE7D11" w:themeColor="accent1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297101"/>
    <w:rPr>
      <w:rFonts w:ascii="Verdana" w:eastAsiaTheme="majorEastAsia" w:hAnsi="Verdana" w:cstheme="majorBidi"/>
      <w:b/>
      <w:bCs/>
      <w:color w:val="544142" w:themeColor="accent5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3C0A80"/>
    <w:rPr>
      <w:rFonts w:ascii="Verdana" w:eastAsiaTheme="majorEastAsia" w:hAnsi="Verdana" w:cstheme="majorBidi"/>
      <w:b/>
      <w:bCs/>
      <w:color w:val="545456" w:themeColor="text2" w:themeShade="BF"/>
    </w:rPr>
  </w:style>
  <w:style w:type="character" w:customStyle="1" w:styleId="Titre4Car">
    <w:name w:val="Titre 4 Car"/>
    <w:basedOn w:val="Policepardfaut"/>
    <w:link w:val="Titre4"/>
    <w:uiPriority w:val="9"/>
    <w:rsid w:val="00297101"/>
    <w:rPr>
      <w:rFonts w:ascii="Verdana" w:eastAsiaTheme="majorEastAsia" w:hAnsi="Verdana" w:cstheme="majorBidi"/>
      <w:b/>
      <w:bCs/>
      <w:iCs/>
      <w:color w:val="545456" w:themeColor="text2" w:themeShade="BF"/>
      <w:sz w:val="19"/>
    </w:rPr>
  </w:style>
  <w:style w:type="character" w:styleId="Textedelespacerserv">
    <w:name w:val="Placeholder Text"/>
    <w:basedOn w:val="Policepardfaut"/>
    <w:uiPriority w:val="99"/>
    <w:semiHidden/>
    <w:rsid w:val="00AE766C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E7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E766C"/>
    <w:rPr>
      <w:rFonts w:ascii="Tahoma" w:hAnsi="Tahoma" w:cs="Tahoma"/>
      <w:sz w:val="16"/>
      <w:szCs w:val="16"/>
    </w:rPr>
  </w:style>
  <w:style w:type="paragraph" w:customStyle="1" w:styleId="Entte-Pages">
    <w:name w:val="Entête-Pages"/>
    <w:basedOn w:val="Normal"/>
    <w:semiHidden/>
    <w:qFormat/>
    <w:rsid w:val="0076240F"/>
    <w:pPr>
      <w:spacing w:after="0" w:line="240" w:lineRule="auto"/>
    </w:pPr>
    <w:rPr>
      <w:caps/>
      <w:color w:val="707173" w:themeColor="text2"/>
      <w:sz w:val="16"/>
    </w:rPr>
  </w:style>
  <w:style w:type="paragraph" w:customStyle="1" w:styleId="Basdepage">
    <w:name w:val="Bas de page"/>
    <w:basedOn w:val="Entte-Pages"/>
    <w:semiHidden/>
    <w:qFormat/>
    <w:rsid w:val="0076240F"/>
    <w:rPr>
      <w:sz w:val="14"/>
    </w:rPr>
  </w:style>
  <w:style w:type="paragraph" w:customStyle="1" w:styleId="Titre0">
    <w:name w:val="Titre 0"/>
    <w:basedOn w:val="Titre1"/>
    <w:rsid w:val="0098502E"/>
    <w:pPr>
      <w:numPr>
        <w:numId w:val="0"/>
      </w:numPr>
    </w:pPr>
  </w:style>
  <w:style w:type="paragraph" w:styleId="En-ttedetabledesmatires">
    <w:name w:val="TOC Heading"/>
    <w:basedOn w:val="Titre1"/>
    <w:next w:val="Normal"/>
    <w:uiPriority w:val="39"/>
    <w:unhideWhenUsed/>
    <w:qFormat/>
    <w:rsid w:val="00FE58B3"/>
    <w:pPr>
      <w:numPr>
        <w:numId w:val="0"/>
      </w:numPr>
      <w:spacing w:after="240"/>
      <w:jc w:val="left"/>
      <w:outlineLvl w:val="9"/>
    </w:pPr>
  </w:style>
  <w:style w:type="paragraph" w:styleId="TM1">
    <w:name w:val="toc 1"/>
    <w:basedOn w:val="Normal"/>
    <w:next w:val="Normal"/>
    <w:uiPriority w:val="39"/>
    <w:unhideWhenUsed/>
    <w:rsid w:val="00FE58B3"/>
    <w:pPr>
      <w:tabs>
        <w:tab w:val="left" w:pos="426"/>
        <w:tab w:val="right" w:leader="dot" w:pos="9060"/>
      </w:tabs>
      <w:spacing w:after="100"/>
      <w:ind w:left="426" w:hanging="426"/>
    </w:pPr>
    <w:rPr>
      <w:rFonts w:eastAsiaTheme="minorEastAsia"/>
      <w:b/>
      <w:caps/>
      <w:noProof/>
      <w:color w:val="EE7D11" w:themeColor="accent1"/>
      <w:sz w:val="22"/>
      <w:lang w:eastAsia="fr-FR"/>
    </w:rPr>
  </w:style>
  <w:style w:type="paragraph" w:styleId="TM2">
    <w:name w:val="toc 2"/>
    <w:basedOn w:val="Normal"/>
    <w:next w:val="Normal"/>
    <w:autoRedefine/>
    <w:uiPriority w:val="39"/>
    <w:unhideWhenUsed/>
    <w:rsid w:val="00FE58B3"/>
    <w:pPr>
      <w:tabs>
        <w:tab w:val="left" w:pos="993"/>
        <w:tab w:val="right" w:leader="dot" w:pos="9060"/>
      </w:tabs>
      <w:spacing w:after="100"/>
      <w:ind w:left="993" w:hanging="567"/>
    </w:pPr>
    <w:rPr>
      <w:b/>
      <w:noProof/>
    </w:rPr>
  </w:style>
  <w:style w:type="paragraph" w:styleId="TM3">
    <w:name w:val="toc 3"/>
    <w:basedOn w:val="Normal"/>
    <w:next w:val="Normal"/>
    <w:autoRedefine/>
    <w:uiPriority w:val="39"/>
    <w:unhideWhenUsed/>
    <w:rsid w:val="00FE58B3"/>
    <w:pPr>
      <w:tabs>
        <w:tab w:val="left" w:pos="1701"/>
        <w:tab w:val="right" w:leader="dot" w:pos="9060"/>
      </w:tabs>
      <w:spacing w:after="100"/>
      <w:ind w:left="1701" w:hanging="708"/>
    </w:pPr>
  </w:style>
  <w:style w:type="character" w:styleId="Lienhypertexte">
    <w:name w:val="Hyperlink"/>
    <w:basedOn w:val="Policepardfaut"/>
    <w:uiPriority w:val="99"/>
    <w:unhideWhenUsed/>
    <w:rsid w:val="00074D54"/>
    <w:rPr>
      <w:color w:val="0000FF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80427"/>
    <w:pPr>
      <w:spacing w:after="0" w:line="240" w:lineRule="auto"/>
    </w:pPr>
    <w:rPr>
      <w:sz w:val="18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80427"/>
    <w:rPr>
      <w:rFonts w:ascii="Verdana" w:hAnsi="Verdana"/>
      <w:sz w:val="18"/>
      <w:szCs w:val="20"/>
    </w:rPr>
  </w:style>
  <w:style w:type="character" w:styleId="Appelnotedebasdep">
    <w:name w:val="footnote reference"/>
    <w:basedOn w:val="Policepardfaut"/>
    <w:uiPriority w:val="99"/>
    <w:semiHidden/>
    <w:rsid w:val="006E6867"/>
    <w:rPr>
      <w:b/>
      <w:color w:val="C50049" w:themeColor="accent2"/>
      <w:bdr w:val="dotted" w:sz="2" w:space="0" w:color="auto"/>
      <w:vertAlign w:val="superscript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85AC4"/>
    <w:pPr>
      <w:numPr>
        <w:ilvl w:val="1"/>
      </w:numPr>
      <w:spacing w:line="240" w:lineRule="auto"/>
    </w:pPr>
    <w:rPr>
      <w:rFonts w:eastAsiaTheme="majorEastAsia" w:cstheme="majorBidi"/>
      <w:iCs/>
      <w:color w:val="707173" w:themeColor="text2"/>
      <w:spacing w:val="15"/>
      <w:sz w:val="24"/>
      <w:szCs w:val="24"/>
    </w:rPr>
  </w:style>
  <w:style w:type="character" w:styleId="Numrodepage">
    <w:name w:val="page number"/>
    <w:basedOn w:val="Policepardfaut"/>
    <w:uiPriority w:val="99"/>
    <w:semiHidden/>
    <w:unhideWhenUsed/>
    <w:rsid w:val="007E7EE5"/>
    <w:rPr>
      <w:b/>
      <w:color w:val="EE7D11" w:themeColor="accent1"/>
      <w:sz w:val="19"/>
    </w:rPr>
  </w:style>
  <w:style w:type="character" w:customStyle="1" w:styleId="Sous-titreCar">
    <w:name w:val="Sous-titre Car"/>
    <w:basedOn w:val="Policepardfaut"/>
    <w:link w:val="Sous-titre"/>
    <w:uiPriority w:val="11"/>
    <w:rsid w:val="00985AC4"/>
    <w:rPr>
      <w:rFonts w:ascii="Verdana" w:eastAsiaTheme="majorEastAsia" w:hAnsi="Verdana" w:cstheme="majorBidi"/>
      <w:iCs/>
      <w:color w:val="707173" w:themeColor="text2"/>
      <w:spacing w:val="15"/>
      <w:sz w:val="24"/>
      <w:szCs w:val="24"/>
    </w:rPr>
  </w:style>
  <w:style w:type="numbering" w:customStyle="1" w:styleId="CFSI-Titre">
    <w:name w:val="CFSI-Titre"/>
    <w:uiPriority w:val="99"/>
    <w:rsid w:val="006155B9"/>
    <w:pPr>
      <w:numPr>
        <w:numId w:val="1"/>
      </w:numPr>
    </w:pPr>
  </w:style>
  <w:style w:type="character" w:customStyle="1" w:styleId="Couleur-orange">
    <w:name w:val="Couleur-orange"/>
    <w:rsid w:val="000F132E"/>
    <w:rPr>
      <w:color w:val="EE7D11" w:themeColor="accent1"/>
    </w:rPr>
  </w:style>
  <w:style w:type="paragraph" w:customStyle="1" w:styleId="CartoucheCFSI">
    <w:name w:val="Cartouche CFSI"/>
    <w:link w:val="CartoucheCFSICar"/>
    <w:semiHidden/>
    <w:rsid w:val="000F132E"/>
    <w:pPr>
      <w:spacing w:after="0" w:line="288" w:lineRule="auto"/>
    </w:pPr>
    <w:rPr>
      <w:rFonts w:ascii="Arial" w:eastAsia="Times New Roman" w:hAnsi="Arial" w:cs="Times New Roman"/>
      <w:color w:val="000000"/>
      <w:sz w:val="18"/>
      <w:szCs w:val="20"/>
      <w:lang w:eastAsia="fr-FR"/>
    </w:rPr>
  </w:style>
  <w:style w:type="character" w:customStyle="1" w:styleId="CartoucheCFSICar">
    <w:name w:val="Cartouche CFSI Car"/>
    <w:basedOn w:val="Policepardfaut"/>
    <w:link w:val="CartoucheCFSI"/>
    <w:semiHidden/>
    <w:rsid w:val="00D16CEC"/>
    <w:rPr>
      <w:rFonts w:ascii="Arial" w:eastAsia="Times New Roman" w:hAnsi="Arial" w:cs="Times New Roman"/>
      <w:color w:val="000000"/>
      <w:sz w:val="18"/>
      <w:szCs w:val="20"/>
      <w:lang w:eastAsia="fr-FR"/>
    </w:rPr>
  </w:style>
  <w:style w:type="paragraph" w:styleId="Paragraphedeliste">
    <w:name w:val="List Paragraph"/>
    <w:basedOn w:val="Normal"/>
    <w:link w:val="ParagraphedelisteCar"/>
    <w:uiPriority w:val="34"/>
    <w:qFormat/>
    <w:rsid w:val="00431260"/>
    <w:pPr>
      <w:numPr>
        <w:numId w:val="7"/>
      </w:numPr>
      <w:spacing w:after="120" w:line="240" w:lineRule="auto"/>
    </w:pPr>
  </w:style>
  <w:style w:type="table" w:customStyle="1" w:styleId="CFSI-1">
    <w:name w:val="CFSI-1"/>
    <w:basedOn w:val="Grilledutableau"/>
    <w:uiPriority w:val="61"/>
    <w:rsid w:val="00D74A57"/>
    <w:rPr>
      <w:sz w:val="19"/>
      <w:szCs w:val="20"/>
      <w:lang w:eastAsia="fr-FR"/>
    </w:rPr>
    <w:tblPr>
      <w:tblStyleRowBandSize w:val="1"/>
      <w:tblStyleColBandSize w:val="1"/>
      <w:tblBorders>
        <w:top w:val="single" w:sz="8" w:space="0" w:color="EE7D11" w:themeColor="accent1"/>
        <w:left w:val="single" w:sz="8" w:space="0" w:color="EE7D11" w:themeColor="accent1"/>
        <w:bottom w:val="single" w:sz="8" w:space="0" w:color="EE7D11" w:themeColor="accent1"/>
        <w:right w:val="single" w:sz="8" w:space="0" w:color="EE7D11" w:themeColor="accent1"/>
        <w:insideH w:val="single" w:sz="2" w:space="0" w:color="FBE4CF" w:themeColor="accent1" w:themeTint="33"/>
        <w:insideV w:val="none" w:sz="0" w:space="0" w:color="auto"/>
      </w:tblBorders>
      <w:tblCellMar>
        <w:top w:w="28" w:type="dxa"/>
        <w:bottom w:w="28" w:type="dxa"/>
      </w:tblCellMar>
    </w:tblPr>
    <w:tcPr>
      <w:vAlign w:val="center"/>
    </w:tcPr>
    <w:tblStylePr w:type="firstRow">
      <w:pPr>
        <w:spacing w:before="0" w:after="0" w:line="240" w:lineRule="auto"/>
        <w:jc w:val="right"/>
      </w:pPr>
      <w:rPr>
        <w:rFonts w:ascii="Arial" w:hAnsi="Arial"/>
        <w:b/>
        <w:bCs/>
        <w:color w:val="FFFFFF" w:themeColor="background1"/>
      </w:rPr>
      <w:tblPr/>
      <w:tcPr>
        <w:shd w:val="clear" w:color="auto" w:fill="EE7D11" w:themeFill="accent1"/>
      </w:tcPr>
    </w:tblStylePr>
    <w:tblStylePr w:type="lastRow">
      <w:pPr>
        <w:spacing w:before="0" w:after="0" w:line="240" w:lineRule="auto"/>
      </w:pPr>
      <w:rPr>
        <w:rFonts w:ascii="Arial" w:hAnsi="Arial"/>
        <w:b/>
        <w:bCs/>
      </w:rPr>
    </w:tblStylePr>
    <w:tblStylePr w:type="firstCol">
      <w:rPr>
        <w:rFonts w:ascii="Arial" w:hAnsi="Arial"/>
        <w:b w:val="0"/>
        <w:bCs/>
      </w:rPr>
    </w:tblStylePr>
    <w:tblStylePr w:type="lastCol">
      <w:rPr>
        <w:rFonts w:ascii="Arial" w:hAnsi="Arial"/>
        <w:b w:val="0"/>
        <w:bCs/>
      </w:rPr>
    </w:tblStylePr>
    <w:tblStylePr w:type="band1Vert">
      <w:rPr>
        <w:rFonts w:ascii="Arial" w:hAnsi="Arial"/>
      </w:rPr>
      <w:tblPr/>
      <w:tcPr>
        <w:tcBorders>
          <w:top w:val="single" w:sz="8" w:space="0" w:color="EE7D11" w:themeColor="accent1"/>
          <w:left w:val="single" w:sz="8" w:space="0" w:color="EE7D11" w:themeColor="accent1"/>
          <w:bottom w:val="single" w:sz="8" w:space="0" w:color="EE7D11" w:themeColor="accent1"/>
          <w:right w:val="single" w:sz="8" w:space="0" w:color="EE7D11" w:themeColor="accent1"/>
        </w:tcBorders>
      </w:tcPr>
    </w:tblStylePr>
    <w:tblStylePr w:type="band2Vert">
      <w:rPr>
        <w:rFonts w:ascii="Arial" w:hAnsi="Arial"/>
      </w:rPr>
    </w:tblStylePr>
    <w:tblStylePr w:type="band1Horz">
      <w:rPr>
        <w:rFonts w:ascii="Arial" w:hAnsi="Arial"/>
        <w:b w:val="0"/>
      </w:rPr>
    </w:tblStylePr>
    <w:tblStylePr w:type="band2Horz">
      <w:rPr>
        <w:rFonts w:ascii="Arial" w:hAnsi="Arial"/>
        <w:b w:val="0"/>
      </w:rPr>
      <w:tblPr/>
      <w:tcPr>
        <w:shd w:val="clear" w:color="auto" w:fill="FBE4CF" w:themeFill="accent1" w:themeFillTint="33"/>
      </w:tcPr>
    </w:tblStylePr>
    <w:tblStylePr w:type="nwCell">
      <w:rPr>
        <w:caps/>
        <w:smallCaps w:val="0"/>
      </w:rPr>
    </w:tblStylePr>
  </w:style>
  <w:style w:type="table" w:styleId="Grilledutableau">
    <w:name w:val="Table Grid"/>
    <w:basedOn w:val="TableauNormal"/>
    <w:uiPriority w:val="59"/>
    <w:rsid w:val="00C636F7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xergue">
    <w:name w:val="Exergue"/>
    <w:basedOn w:val="Normal"/>
    <w:link w:val="ExergueCar"/>
    <w:qFormat/>
    <w:rsid w:val="00EA557F"/>
    <w:pPr>
      <w:keepNext/>
      <w:keepLines/>
      <w:pBdr>
        <w:top w:val="single" w:sz="2" w:space="6" w:color="F5F4EF" w:themeColor="background2"/>
        <w:left w:val="single" w:sz="36" w:space="4" w:color="958B5D" w:themeColor="background2" w:themeShade="80"/>
        <w:bottom w:val="single" w:sz="2" w:space="6" w:color="F5F4EF" w:themeColor="background2"/>
        <w:right w:val="single" w:sz="2" w:space="4" w:color="F5F4EF" w:themeColor="background2"/>
      </w:pBdr>
      <w:shd w:val="clear" w:color="auto" w:fill="F5F4EF" w:themeFill="background2"/>
      <w:spacing w:before="240" w:after="360"/>
      <w:ind w:left="170" w:right="113"/>
    </w:pPr>
    <w:rPr>
      <w:b/>
      <w:sz w:val="26"/>
    </w:rPr>
  </w:style>
  <w:style w:type="table" w:styleId="Listeclaire-Accent6">
    <w:name w:val="Light List Accent 6"/>
    <w:basedOn w:val="TableauNormal"/>
    <w:uiPriority w:val="61"/>
    <w:rsid w:val="004534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StyleRowBandSize w:val="1"/>
      <w:tblStyleColBandSize w:val="1"/>
      <w:tblBorders>
        <w:top w:val="single" w:sz="8" w:space="0" w:color="76C5C3" w:themeColor="accent6"/>
        <w:left w:val="single" w:sz="8" w:space="0" w:color="76C5C3" w:themeColor="accent6"/>
        <w:bottom w:val="single" w:sz="8" w:space="0" w:color="76C5C3" w:themeColor="accent6"/>
        <w:right w:val="single" w:sz="8" w:space="0" w:color="76C5C3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6C5C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6C5C3" w:themeColor="accent6"/>
          <w:left w:val="single" w:sz="8" w:space="0" w:color="76C5C3" w:themeColor="accent6"/>
          <w:bottom w:val="single" w:sz="8" w:space="0" w:color="76C5C3" w:themeColor="accent6"/>
          <w:right w:val="single" w:sz="8" w:space="0" w:color="76C5C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6C5C3" w:themeColor="accent6"/>
          <w:left w:val="single" w:sz="8" w:space="0" w:color="76C5C3" w:themeColor="accent6"/>
          <w:bottom w:val="single" w:sz="8" w:space="0" w:color="76C5C3" w:themeColor="accent6"/>
          <w:right w:val="single" w:sz="8" w:space="0" w:color="76C5C3" w:themeColor="accent6"/>
        </w:tcBorders>
      </w:tcPr>
    </w:tblStylePr>
    <w:tblStylePr w:type="band1Horz">
      <w:tblPr/>
      <w:tcPr>
        <w:tcBorders>
          <w:top w:val="single" w:sz="8" w:space="0" w:color="76C5C3" w:themeColor="accent6"/>
          <w:left w:val="single" w:sz="8" w:space="0" w:color="76C5C3" w:themeColor="accent6"/>
          <w:bottom w:val="single" w:sz="8" w:space="0" w:color="76C5C3" w:themeColor="accent6"/>
          <w:right w:val="single" w:sz="8" w:space="0" w:color="76C5C3" w:themeColor="accent6"/>
        </w:tcBorders>
      </w:tcPr>
    </w:tblStylePr>
  </w:style>
  <w:style w:type="character" w:customStyle="1" w:styleId="ExergueCar">
    <w:name w:val="Exergue Car"/>
    <w:basedOn w:val="Policepardfaut"/>
    <w:link w:val="Exergue"/>
    <w:rsid w:val="00EA557F"/>
    <w:rPr>
      <w:rFonts w:ascii="Verdana" w:hAnsi="Verdana"/>
      <w:b/>
      <w:sz w:val="26"/>
      <w:shd w:val="clear" w:color="auto" w:fill="F5F4EF" w:themeFill="background2"/>
    </w:rPr>
  </w:style>
  <w:style w:type="paragraph" w:styleId="Lgende">
    <w:name w:val="caption"/>
    <w:basedOn w:val="Normal"/>
    <w:next w:val="Normal"/>
    <w:uiPriority w:val="35"/>
    <w:unhideWhenUsed/>
    <w:qFormat/>
    <w:rsid w:val="002900B2"/>
    <w:pPr>
      <w:keepNext/>
      <w:keepLines/>
      <w:spacing w:line="240" w:lineRule="auto"/>
    </w:pPr>
    <w:rPr>
      <w:bCs/>
      <w:i/>
      <w:color w:val="EE7D11" w:themeColor="accent1"/>
      <w:sz w:val="18"/>
      <w:szCs w:val="18"/>
    </w:rPr>
  </w:style>
  <w:style w:type="paragraph" w:customStyle="1" w:styleId="ListeAction">
    <w:name w:val="Liste Action"/>
    <w:aliases w:val="Décision,Impacte"/>
    <w:basedOn w:val="Normal"/>
    <w:rsid w:val="00C705AF"/>
    <w:pPr>
      <w:numPr>
        <w:numId w:val="3"/>
      </w:numPr>
      <w:spacing w:after="120" w:line="240" w:lineRule="auto"/>
      <w:ind w:left="714" w:hanging="357"/>
    </w:pPr>
  </w:style>
  <w:style w:type="character" w:customStyle="1" w:styleId="Titre5Car">
    <w:name w:val="Titre 5 Car"/>
    <w:basedOn w:val="Policepardfaut"/>
    <w:link w:val="Titre5"/>
    <w:uiPriority w:val="9"/>
    <w:rsid w:val="00E156AD"/>
    <w:rPr>
      <w:rFonts w:ascii="Arial" w:eastAsiaTheme="majorEastAsia" w:hAnsi="Arial" w:cstheme="majorBidi"/>
      <w:color w:val="545456" w:themeColor="text2" w:themeShade="BF"/>
      <w:sz w:val="19"/>
    </w:rPr>
  </w:style>
  <w:style w:type="numbering" w:customStyle="1" w:styleId="Paragraphedelistenumrot">
    <w:name w:val="Paragraphe de liste numéroté"/>
    <w:uiPriority w:val="99"/>
    <w:rsid w:val="00226B83"/>
    <w:pPr>
      <w:numPr>
        <w:numId w:val="4"/>
      </w:numPr>
    </w:pPr>
  </w:style>
  <w:style w:type="character" w:customStyle="1" w:styleId="ParagraphedelisteCar">
    <w:name w:val="Paragraphe de liste Car"/>
    <w:basedOn w:val="Policepardfaut"/>
    <w:link w:val="Paragraphedeliste"/>
    <w:uiPriority w:val="34"/>
    <w:rsid w:val="003D44B1"/>
    <w:rPr>
      <w:rFonts w:ascii="Verdana" w:hAnsi="Verdana"/>
      <w:sz w:val="19"/>
    </w:rPr>
  </w:style>
  <w:style w:type="table" w:customStyle="1" w:styleId="CFSI-2">
    <w:name w:val="CFSI-2"/>
    <w:basedOn w:val="CFSI-1"/>
    <w:uiPriority w:val="99"/>
    <w:qFormat/>
    <w:rsid w:val="00D74A57"/>
    <w:tblPr>
      <w:tblBorders>
        <w:top w:val="single" w:sz="2" w:space="0" w:color="707173" w:themeColor="text2"/>
        <w:left w:val="single" w:sz="2" w:space="0" w:color="707173" w:themeColor="text2"/>
        <w:bottom w:val="single" w:sz="2" w:space="0" w:color="707173" w:themeColor="text2"/>
        <w:right w:val="single" w:sz="2" w:space="0" w:color="707173" w:themeColor="text2"/>
        <w:insideH w:val="single" w:sz="2" w:space="0" w:color="E2E2E3" w:themeColor="text2" w:themeTint="33"/>
        <w:insideV w:val="single" w:sz="2" w:space="0" w:color="707173" w:themeColor="text2"/>
      </w:tblBorders>
    </w:tblPr>
    <w:tblStylePr w:type="firstRow">
      <w:pPr>
        <w:spacing w:before="0" w:after="0" w:line="240" w:lineRule="auto"/>
        <w:jc w:val="right"/>
      </w:pPr>
      <w:rPr>
        <w:rFonts w:ascii="Arial" w:hAnsi="Arial"/>
        <w:b/>
        <w:bCs/>
        <w:color w:val="FFFFFF" w:themeColor="background1"/>
      </w:rPr>
      <w:tblPr/>
      <w:tcPr>
        <w:shd w:val="clear" w:color="auto" w:fill="707173" w:themeFill="text2"/>
      </w:tcPr>
    </w:tblStylePr>
    <w:tblStylePr w:type="lastRow">
      <w:pPr>
        <w:spacing w:before="0" w:after="0" w:line="240" w:lineRule="auto"/>
      </w:pPr>
      <w:rPr>
        <w:rFonts w:ascii="Arial" w:hAnsi="Arial"/>
        <w:b/>
        <w:bCs/>
      </w:rPr>
    </w:tblStylePr>
    <w:tblStylePr w:type="firstCol">
      <w:rPr>
        <w:rFonts w:ascii="Arial" w:hAnsi="Arial"/>
        <w:b w:val="0"/>
        <w:bCs/>
      </w:rPr>
    </w:tblStylePr>
    <w:tblStylePr w:type="lastCol">
      <w:rPr>
        <w:rFonts w:ascii="Arial" w:hAnsi="Arial"/>
        <w:b w:val="0"/>
        <w:bCs/>
      </w:rPr>
    </w:tblStylePr>
    <w:tblStylePr w:type="band1Vert">
      <w:rPr>
        <w:rFonts w:ascii="Arial" w:hAnsi="Arial"/>
      </w:rPr>
      <w:tblPr/>
      <w:tcPr>
        <w:tcBorders>
          <w:top w:val="single" w:sz="8" w:space="0" w:color="EE7D11" w:themeColor="accent1"/>
          <w:left w:val="single" w:sz="8" w:space="0" w:color="EE7D11" w:themeColor="accent1"/>
          <w:bottom w:val="single" w:sz="8" w:space="0" w:color="EE7D11" w:themeColor="accent1"/>
          <w:right w:val="single" w:sz="8" w:space="0" w:color="EE7D11" w:themeColor="accent1"/>
        </w:tcBorders>
      </w:tcPr>
    </w:tblStylePr>
    <w:tblStylePr w:type="band2Vert">
      <w:rPr>
        <w:rFonts w:ascii="Arial" w:hAnsi="Arial"/>
      </w:rPr>
    </w:tblStylePr>
    <w:tblStylePr w:type="band1Horz">
      <w:rPr>
        <w:rFonts w:ascii="Arial" w:hAnsi="Arial"/>
        <w:b w:val="0"/>
      </w:rPr>
    </w:tblStylePr>
    <w:tblStylePr w:type="band2Horz">
      <w:rPr>
        <w:rFonts w:ascii="Arial" w:hAnsi="Arial"/>
        <w:b w:val="0"/>
      </w:rPr>
      <w:tblPr/>
      <w:tcPr>
        <w:shd w:val="clear" w:color="auto" w:fill="E2E2E3" w:themeFill="text2" w:themeFillTint="33"/>
      </w:tcPr>
    </w:tblStylePr>
    <w:tblStylePr w:type="nwCell">
      <w:rPr>
        <w:caps/>
        <w:smallCaps w:val="0"/>
      </w:rPr>
    </w:tblStylePr>
  </w:style>
  <w:style w:type="paragraph" w:styleId="Listenumros">
    <w:name w:val="List Number"/>
    <w:basedOn w:val="Normal"/>
    <w:uiPriority w:val="99"/>
    <w:unhideWhenUsed/>
    <w:rsid w:val="00915379"/>
    <w:pPr>
      <w:numPr>
        <w:numId w:val="6"/>
      </w:numPr>
      <w:contextualSpacing/>
    </w:pPr>
  </w:style>
  <w:style w:type="paragraph" w:customStyle="1" w:styleId="NOTE">
    <w:name w:val="NOTE"/>
    <w:basedOn w:val="Normal"/>
    <w:link w:val="NOTECar"/>
    <w:semiHidden/>
    <w:qFormat/>
    <w:rsid w:val="00CF455A"/>
    <w:pPr>
      <w:shd w:val="clear" w:color="auto" w:fill="FFFFCC"/>
    </w:pPr>
    <w:rPr>
      <w:i/>
    </w:rPr>
  </w:style>
  <w:style w:type="paragraph" w:styleId="Listepuces">
    <w:name w:val="List Bullet"/>
    <w:basedOn w:val="Normal"/>
    <w:uiPriority w:val="99"/>
    <w:unhideWhenUsed/>
    <w:rsid w:val="005F4D98"/>
    <w:pPr>
      <w:numPr>
        <w:numId w:val="5"/>
      </w:numPr>
      <w:contextualSpacing/>
    </w:pPr>
  </w:style>
  <w:style w:type="paragraph" w:customStyle="1" w:styleId="TableauARIAL">
    <w:name w:val="Tableau ARIAL"/>
    <w:basedOn w:val="Normal"/>
    <w:qFormat/>
    <w:rsid w:val="007C20D9"/>
    <w:pPr>
      <w:jc w:val="left"/>
    </w:pPr>
    <w:rPr>
      <w:rFonts w:ascii="Arial" w:hAnsi="Arial"/>
    </w:rPr>
  </w:style>
  <w:style w:type="character" w:customStyle="1" w:styleId="NOTECar">
    <w:name w:val="NOTE Car"/>
    <w:basedOn w:val="Policepardfaut"/>
    <w:link w:val="NOTE"/>
    <w:semiHidden/>
    <w:rsid w:val="00D16CEC"/>
    <w:rPr>
      <w:rFonts w:ascii="Verdana" w:hAnsi="Verdana"/>
      <w:i/>
      <w:sz w:val="19"/>
      <w:shd w:val="clear" w:color="auto" w:fill="FFFFCC"/>
    </w:rPr>
  </w:style>
  <w:style w:type="character" w:customStyle="1" w:styleId="mot-orange-gras">
    <w:name w:val="mot-orange-gras"/>
    <w:basedOn w:val="Policepardfaut"/>
    <w:rsid w:val="00B40C0B"/>
    <w:rPr>
      <w:b/>
      <w:color w:val="D47612"/>
    </w:rPr>
  </w:style>
  <w:style w:type="paragraph" w:customStyle="1" w:styleId="Chapopuce">
    <w:name w:val="Chapo  puce"/>
    <w:basedOn w:val="Puce"/>
    <w:rsid w:val="00B40C0B"/>
    <w:rPr>
      <w:b/>
      <w:sz w:val="24"/>
    </w:rPr>
  </w:style>
  <w:style w:type="paragraph" w:customStyle="1" w:styleId="Puce">
    <w:name w:val="Puce"/>
    <w:basedOn w:val="Normal"/>
    <w:rsid w:val="00B40C0B"/>
    <w:pPr>
      <w:numPr>
        <w:numId w:val="8"/>
      </w:numPr>
      <w:spacing w:after="0" w:line="288" w:lineRule="auto"/>
      <w:jc w:val="left"/>
    </w:pPr>
    <w:rPr>
      <w:rFonts w:ascii="Arial" w:eastAsia="Times New Roman" w:hAnsi="Arial" w:cs="Arial"/>
      <w:color w:val="333333"/>
      <w:sz w:val="20"/>
      <w:szCs w:val="18"/>
      <w:lang w:val="en-GB" w:eastAsia="fr-FR"/>
    </w:rPr>
  </w:style>
  <w:style w:type="paragraph" w:customStyle="1" w:styleId="EnTte-contact">
    <w:name w:val="En Tête-contact"/>
    <w:link w:val="EnTte-contactCarCar"/>
    <w:rsid w:val="00B40C0B"/>
    <w:pPr>
      <w:tabs>
        <w:tab w:val="left" w:pos="1800"/>
        <w:tab w:val="left" w:pos="5400"/>
        <w:tab w:val="left" w:pos="6300"/>
        <w:tab w:val="left" w:pos="7200"/>
        <w:tab w:val="left" w:pos="7920"/>
        <w:tab w:val="left" w:pos="9540"/>
      </w:tabs>
      <w:spacing w:before="120" w:after="0" w:line="360" w:lineRule="auto"/>
    </w:pPr>
    <w:rPr>
      <w:rFonts w:ascii="Arial" w:eastAsia="Times New Roman" w:hAnsi="Arial" w:cs="Arial"/>
      <w:color w:val="333333"/>
      <w:sz w:val="20"/>
      <w:szCs w:val="24"/>
      <w:lang w:eastAsia="fr-FR"/>
    </w:rPr>
  </w:style>
  <w:style w:type="character" w:customStyle="1" w:styleId="EnTte-contactCarCar">
    <w:name w:val="En Tête-contact Car Car"/>
    <w:basedOn w:val="Policepardfaut"/>
    <w:link w:val="EnTte-contact"/>
    <w:rsid w:val="00B40C0B"/>
    <w:rPr>
      <w:rFonts w:ascii="Arial" w:eastAsia="Times New Roman" w:hAnsi="Arial" w:cs="Arial"/>
      <w:color w:val="333333"/>
      <w:sz w:val="20"/>
      <w:szCs w:val="24"/>
      <w:lang w:eastAsia="fr-FR"/>
    </w:rPr>
  </w:style>
  <w:style w:type="paragraph" w:customStyle="1" w:styleId="Chap">
    <w:name w:val="Chapô"/>
    <w:basedOn w:val="Normal"/>
    <w:link w:val="ChapCar"/>
    <w:qFormat/>
    <w:rsid w:val="006A08B2"/>
    <w:pPr>
      <w:spacing w:after="120" w:line="288" w:lineRule="auto"/>
      <w:jc w:val="left"/>
    </w:pPr>
    <w:rPr>
      <w:b/>
      <w:color w:val="544142" w:themeColor="accent5"/>
    </w:rPr>
  </w:style>
  <w:style w:type="paragraph" w:customStyle="1" w:styleId="Accroche">
    <w:name w:val="Accroche"/>
    <w:basedOn w:val="Normal"/>
    <w:link w:val="AccrocheCar"/>
    <w:qFormat/>
    <w:rsid w:val="00E03720"/>
    <w:pPr>
      <w:spacing w:before="240" w:after="240" w:line="240" w:lineRule="auto"/>
    </w:pPr>
    <w:rPr>
      <w:b/>
      <w:sz w:val="28"/>
    </w:rPr>
  </w:style>
  <w:style w:type="character" w:customStyle="1" w:styleId="ChapCar">
    <w:name w:val="Chapô Car"/>
    <w:basedOn w:val="Policepardfaut"/>
    <w:link w:val="Chap"/>
    <w:rsid w:val="006A08B2"/>
    <w:rPr>
      <w:rFonts w:ascii="Verdana" w:hAnsi="Verdana"/>
      <w:b/>
      <w:color w:val="544142" w:themeColor="accent5"/>
      <w:sz w:val="19"/>
    </w:rPr>
  </w:style>
  <w:style w:type="paragraph" w:customStyle="1" w:styleId="ITEMS">
    <w:name w:val="ITEMS"/>
    <w:basedOn w:val="Normal"/>
    <w:next w:val="Normal"/>
    <w:link w:val="ITEMSCar"/>
    <w:qFormat/>
    <w:rsid w:val="00E03720"/>
    <w:rPr>
      <w:b/>
      <w:sz w:val="22"/>
    </w:rPr>
  </w:style>
  <w:style w:type="character" w:customStyle="1" w:styleId="AccrocheCar">
    <w:name w:val="Accroche Car"/>
    <w:basedOn w:val="Policepardfaut"/>
    <w:link w:val="Accroche"/>
    <w:rsid w:val="00E03720"/>
    <w:rPr>
      <w:rFonts w:ascii="Verdana" w:hAnsi="Verdana"/>
      <w:b/>
      <w:sz w:val="28"/>
    </w:rPr>
  </w:style>
  <w:style w:type="paragraph" w:customStyle="1" w:styleId="PuceN1">
    <w:name w:val="Puce N°1"/>
    <w:basedOn w:val="Normal"/>
    <w:link w:val="PuceN1Car"/>
    <w:rsid w:val="00FB0957"/>
    <w:pPr>
      <w:numPr>
        <w:numId w:val="9"/>
      </w:numPr>
    </w:pPr>
  </w:style>
  <w:style w:type="character" w:customStyle="1" w:styleId="ITEMSCar">
    <w:name w:val="ITEMS Car"/>
    <w:basedOn w:val="Policepardfaut"/>
    <w:link w:val="ITEMS"/>
    <w:rsid w:val="00E03720"/>
    <w:rPr>
      <w:rFonts w:ascii="Verdana" w:hAnsi="Verdana"/>
      <w:b/>
    </w:rPr>
  </w:style>
  <w:style w:type="paragraph" w:customStyle="1" w:styleId="Ensavoirplus">
    <w:name w:val="En savoir plus..."/>
    <w:basedOn w:val="PuceN1"/>
    <w:link w:val="EnsavoirplusCar"/>
    <w:qFormat/>
    <w:rsid w:val="00F97DB1"/>
    <w:pPr>
      <w:numPr>
        <w:numId w:val="10"/>
      </w:numPr>
      <w:spacing w:after="0"/>
      <w:jc w:val="left"/>
    </w:pPr>
    <w:rPr>
      <w:rFonts w:cs="Arial"/>
      <w:b/>
      <w:color w:val="E36C0A"/>
      <w:sz w:val="26"/>
    </w:rPr>
  </w:style>
  <w:style w:type="paragraph" w:customStyle="1" w:styleId="Ensavoirpluslien">
    <w:name w:val="En savoir plus : lien"/>
    <w:basedOn w:val="PuceN1"/>
    <w:link w:val="EnsavoirpluslienCar"/>
    <w:qFormat/>
    <w:rsid w:val="00EA557F"/>
    <w:pPr>
      <w:numPr>
        <w:numId w:val="0"/>
      </w:numPr>
      <w:ind w:left="357"/>
      <w:jc w:val="left"/>
    </w:pPr>
    <w:rPr>
      <w:sz w:val="26"/>
      <w:szCs w:val="26"/>
    </w:rPr>
  </w:style>
  <w:style w:type="character" w:customStyle="1" w:styleId="PuceN1Car">
    <w:name w:val="Puce N°1 Car"/>
    <w:basedOn w:val="Policepardfaut"/>
    <w:link w:val="PuceN1"/>
    <w:rsid w:val="00FB0957"/>
    <w:rPr>
      <w:rFonts w:ascii="Verdana" w:hAnsi="Verdana"/>
      <w:sz w:val="19"/>
    </w:rPr>
  </w:style>
  <w:style w:type="character" w:customStyle="1" w:styleId="EnsavoirplusCar">
    <w:name w:val="En savoir plus... Car"/>
    <w:basedOn w:val="PuceN1Car"/>
    <w:link w:val="Ensavoirplus"/>
    <w:rsid w:val="00F97DB1"/>
    <w:rPr>
      <w:rFonts w:ascii="Verdana" w:hAnsi="Verdana" w:cs="Arial"/>
      <w:b/>
      <w:color w:val="E36C0A"/>
      <w:sz w:val="26"/>
    </w:rPr>
  </w:style>
  <w:style w:type="character" w:customStyle="1" w:styleId="EnsavoirpluslienCar">
    <w:name w:val="En savoir plus : lien Car"/>
    <w:basedOn w:val="PuceN1Car"/>
    <w:link w:val="Ensavoirpluslien"/>
    <w:rsid w:val="00EA557F"/>
    <w:rPr>
      <w:rFonts w:ascii="Verdana" w:hAnsi="Verdana"/>
      <w:sz w:val="26"/>
      <w:szCs w:val="26"/>
    </w:rPr>
  </w:style>
  <w:style w:type="paragraph" w:styleId="NormalWeb">
    <w:name w:val="Normal (Web)"/>
    <w:basedOn w:val="Normal"/>
    <w:uiPriority w:val="99"/>
    <w:unhideWhenUsed/>
    <w:rsid w:val="00EA557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Lgendetableau">
    <w:name w:val="Légende tableau"/>
    <w:basedOn w:val="Normal"/>
    <w:link w:val="LgendetableauCar"/>
    <w:qFormat/>
    <w:rsid w:val="00EA557F"/>
    <w:rPr>
      <w:rFonts w:ascii="Arial" w:hAnsi="Arial" w:cs="Arial"/>
      <w:i/>
      <w:color w:val="707173" w:themeColor="text2"/>
      <w:sz w:val="14"/>
    </w:rPr>
  </w:style>
  <w:style w:type="character" w:customStyle="1" w:styleId="LgendetableauCar">
    <w:name w:val="Légende tableau Car"/>
    <w:basedOn w:val="Policepardfaut"/>
    <w:link w:val="Lgendetableau"/>
    <w:rsid w:val="00EA557F"/>
    <w:rPr>
      <w:rFonts w:ascii="Arial" w:hAnsi="Arial" w:cs="Arial"/>
      <w:i/>
      <w:color w:val="707173" w:themeColor="text2"/>
      <w:sz w:val="14"/>
    </w:rPr>
  </w:style>
  <w:style w:type="paragraph" w:customStyle="1" w:styleId="Default">
    <w:name w:val="Default"/>
    <w:rsid w:val="000662C5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character" w:styleId="lev">
    <w:name w:val="Strong"/>
    <w:basedOn w:val="Policepardfaut"/>
    <w:uiPriority w:val="22"/>
    <w:qFormat/>
    <w:rsid w:val="00A606C8"/>
    <w:rPr>
      <w:b/>
      <w:bCs/>
    </w:rPr>
  </w:style>
  <w:style w:type="character" w:customStyle="1" w:styleId="apple-converted-space">
    <w:name w:val="apple-converted-space"/>
    <w:basedOn w:val="Policepardfaut"/>
    <w:rsid w:val="00A606C8"/>
  </w:style>
  <w:style w:type="character" w:styleId="Accentuation">
    <w:name w:val="Emphasis"/>
    <w:basedOn w:val="Policepardfaut"/>
    <w:uiPriority w:val="20"/>
    <w:qFormat/>
    <w:rsid w:val="00C109EB"/>
    <w:rPr>
      <w:i/>
      <w:iCs/>
    </w:rPr>
  </w:style>
  <w:style w:type="character" w:styleId="Marquedecommentaire">
    <w:name w:val="annotation reference"/>
    <w:basedOn w:val="Policepardfaut"/>
    <w:uiPriority w:val="99"/>
    <w:semiHidden/>
    <w:unhideWhenUsed/>
    <w:rsid w:val="0059421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59421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594214"/>
    <w:rPr>
      <w:rFonts w:ascii="Verdana" w:hAnsi="Verdana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9421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94214"/>
    <w:rPr>
      <w:rFonts w:ascii="Verdana" w:hAnsi="Verdana"/>
      <w:b/>
      <w:bCs/>
      <w:sz w:val="20"/>
      <w:szCs w:val="20"/>
    </w:rPr>
  </w:style>
  <w:style w:type="character" w:customStyle="1" w:styleId="field">
    <w:name w:val="field"/>
    <w:basedOn w:val="Policepardfaut"/>
    <w:rsid w:val="00220A57"/>
  </w:style>
  <w:style w:type="character" w:styleId="Lienhypertextesuivivisit">
    <w:name w:val="FollowedHyperlink"/>
    <w:basedOn w:val="Policepardfaut"/>
    <w:uiPriority w:val="99"/>
    <w:semiHidden/>
    <w:unhideWhenUsed/>
    <w:rsid w:val="006B0451"/>
    <w:rPr>
      <w:color w:val="800080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644CF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5B66D0"/>
    <w:pPr>
      <w:spacing w:after="0" w:line="240" w:lineRule="auto"/>
    </w:pPr>
    <w:rPr>
      <w:rFonts w:ascii="Verdana" w:hAnsi="Verdana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1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4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7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alimenterre.org/razzia-sur-l-atlantique" TargetMode="External"/><Relationship Id="rId18" Type="http://schemas.openxmlformats.org/officeDocument/2006/relationships/hyperlink" Target="https://www.alimenterre.org/l-or-bleu-l-or-vert-les-larmes-d-une-vallee" TargetMode="External"/><Relationship Id="rId26" Type="http://schemas.openxmlformats.org/officeDocument/2006/relationships/hyperlink" Target="mailto:audrey.boullot@sol-asso.fr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alimenterre.org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alimenterre.org/jusqu-a-la-fin-du-monde" TargetMode="External"/><Relationship Id="rId17" Type="http://schemas.openxmlformats.org/officeDocument/2006/relationships/hyperlink" Target="https://www.alimenterre.org/la-theorie-du-boxeur-0" TargetMode="External"/><Relationship Id="rId25" Type="http://schemas.openxmlformats.org/officeDocument/2006/relationships/hyperlink" Target="mailto:perrine.magreault@sol-asso.fr" TargetMode="External"/><Relationship Id="rId33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www.alimenterre.org/trainee-de-poudre" TargetMode="External"/><Relationship Id="rId20" Type="http://schemas.openxmlformats.org/officeDocument/2006/relationships/image" Target="media/image3.jpeg"/><Relationship Id="rId29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limenterre.org/demain-la-vallee" TargetMode="External"/><Relationship Id="rId24" Type="http://schemas.openxmlformats.org/officeDocument/2006/relationships/image" Target="media/image4.png"/><Relationship Id="rId32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www.alimenterre.org/bienveillance-paysanne-0" TargetMode="External"/><Relationship Id="rId23" Type="http://schemas.openxmlformats.org/officeDocument/2006/relationships/hyperlink" Target="http://www.cfsi.asso.fr" TargetMode="External"/><Relationship Id="rId28" Type="http://schemas.openxmlformats.org/officeDocument/2006/relationships/hyperlink" Target="mailto:audrey.boullot@sol-asso.fr" TargetMode="External"/><Relationship Id="rId10" Type="http://schemas.openxmlformats.org/officeDocument/2006/relationships/hyperlink" Target="https://www.alimenterre.org/la-derniere-graine-0" TargetMode="External"/><Relationship Id="rId19" Type="http://schemas.openxmlformats.org/officeDocument/2006/relationships/image" Target="media/image2.jpeg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s://www.alimenterre.org/les-maux-de-notre-alimentation-1" TargetMode="External"/><Relationship Id="rId22" Type="http://schemas.openxmlformats.org/officeDocument/2006/relationships/hyperlink" Target="http://www.cfsi.asso.fr" TargetMode="External"/><Relationship Id="rId27" Type="http://schemas.openxmlformats.org/officeDocument/2006/relationships/hyperlink" Target="mailto:perrine.magreault@sol-asso.fr" TargetMode="External"/><Relationship Id="rId30" Type="http://schemas.openxmlformats.org/officeDocument/2006/relationships/header" Target="header1.xml"/><Relationship Id="rId35" Type="http://schemas.openxmlformats.org/officeDocument/2006/relationships/theme" Target="theme/theme1.xml"/><Relationship Id="rId8" Type="http://schemas.openxmlformats.org/officeDocument/2006/relationships/hyperlink" Target="https://www.alimenterre.org/les-seanc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523F~1.CFS\AppData\Local\Temp\9-Mod&#232;le-CFSI-Communique-Presse-5.dotx" TargetMode="External"/></Relationships>
</file>

<file path=word/theme/theme1.xml><?xml version="1.0" encoding="utf-8"?>
<a:theme xmlns:a="http://schemas.openxmlformats.org/drawingml/2006/main" name="Thème Office">
  <a:themeElements>
    <a:clrScheme name="CFSI">
      <a:dk1>
        <a:srgbClr val="000000"/>
      </a:dk1>
      <a:lt1>
        <a:sysClr val="window" lastClr="FFFFFF"/>
      </a:lt1>
      <a:dk2>
        <a:srgbClr val="707173"/>
      </a:dk2>
      <a:lt2>
        <a:srgbClr val="F5F4EF"/>
      </a:lt2>
      <a:accent1>
        <a:srgbClr val="EE7D11"/>
      </a:accent1>
      <a:accent2>
        <a:srgbClr val="C50049"/>
      </a:accent2>
      <a:accent3>
        <a:srgbClr val="CAA500"/>
      </a:accent3>
      <a:accent4>
        <a:srgbClr val="007575"/>
      </a:accent4>
      <a:accent5>
        <a:srgbClr val="544142"/>
      </a:accent5>
      <a:accent6>
        <a:srgbClr val="76C5C3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3AC809-D24F-4801-8EFE-F0CFB03BB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9-Modèle-CFSI-Communique-Presse-5</Template>
  <TotalTime>45</TotalTime>
  <Pages>2</Pages>
  <Words>590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cfsi</dc:creator>
  <cp:lastModifiedBy>Perrine Magréault</cp:lastModifiedBy>
  <cp:revision>4</cp:revision>
  <cp:lastPrinted>2024-10-25T07:36:00Z</cp:lastPrinted>
  <dcterms:created xsi:type="dcterms:W3CDTF">2024-10-25T07:36:00Z</dcterms:created>
  <dcterms:modified xsi:type="dcterms:W3CDTF">2024-10-28T09:09:00Z</dcterms:modified>
</cp:coreProperties>
</file>