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F11F" w14:textId="60CA3A4F" w:rsidR="009810F8" w:rsidRDefault="00967A77">
      <w:r>
        <w:t>2022 CANTINE - VIVRES Pour les 2 trimestres de 2022 = 670 000 FCFA - Chèque 393</w:t>
      </w:r>
      <w:r w:rsidR="007E68AF">
        <w:t xml:space="preserve"> = 1021 €</w:t>
      </w:r>
    </w:p>
    <w:p w14:paraId="05D50259" w14:textId="57C7BB31" w:rsidR="00967A77" w:rsidRDefault="00967A77"/>
    <w:p w14:paraId="24651CBF" w14:textId="71A605C5" w:rsidR="00967A77" w:rsidRDefault="00967A77">
      <w:r>
        <w:rPr>
          <w:noProof/>
        </w:rPr>
        <w:drawing>
          <wp:inline distT="0" distB="0" distL="0" distR="0" wp14:anchorId="0938502E" wp14:editId="5068A0B1">
            <wp:extent cx="5234305" cy="6581775"/>
            <wp:effectExtent l="0" t="0" r="444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74" t="9104" b="10240"/>
                    <a:stretch/>
                  </pic:blipFill>
                  <pic:spPr bwMode="auto">
                    <a:xfrm>
                      <a:off x="0" y="0"/>
                      <a:ext cx="5234305" cy="658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A77" w:rsidSect="00326E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77"/>
    <w:rsid w:val="00133B1E"/>
    <w:rsid w:val="00326E81"/>
    <w:rsid w:val="0077157D"/>
    <w:rsid w:val="007E68AF"/>
    <w:rsid w:val="00880C09"/>
    <w:rsid w:val="00967A77"/>
    <w:rsid w:val="009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0399"/>
  <w15:chartTrackingRefBased/>
  <w15:docId w15:val="{DC5ECBDE-7FB0-4BDD-AD28-982C66B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DELAMARE LEGRAS DELAMARE LEGRAS</dc:creator>
  <cp:keywords/>
  <dc:description/>
  <cp:lastModifiedBy>DAN DELAMARE LEGRAS DELAMARE LEGRAS</cp:lastModifiedBy>
  <cp:revision>3</cp:revision>
  <dcterms:created xsi:type="dcterms:W3CDTF">2022-04-19T13:28:00Z</dcterms:created>
  <dcterms:modified xsi:type="dcterms:W3CDTF">2022-05-04T07:49:00Z</dcterms:modified>
</cp:coreProperties>
</file>